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4F" w:rsidRPr="007777C2" w:rsidRDefault="004C214F" w:rsidP="00550C49">
      <w:pPr>
        <w:jc w:val="center"/>
        <w:rPr>
          <w:b/>
          <w:bCs/>
          <w:sz w:val="28"/>
          <w:lang w:val="en-US" w:bidi="he-IL"/>
        </w:rPr>
      </w:pPr>
    </w:p>
    <w:p w:rsidR="004C214F" w:rsidRPr="00A903F7" w:rsidRDefault="004C214F" w:rsidP="00550C49">
      <w:pPr>
        <w:jc w:val="center"/>
        <w:rPr>
          <w:b/>
          <w:bCs/>
          <w:sz w:val="28"/>
        </w:rPr>
      </w:pPr>
      <w:r w:rsidRPr="00A903F7">
        <w:rPr>
          <w:b/>
          <w:bCs/>
          <w:sz w:val="28"/>
        </w:rPr>
        <w:t>2</w:t>
      </w:r>
      <w:r>
        <w:rPr>
          <w:b/>
          <w:bCs/>
          <w:sz w:val="28"/>
        </w:rPr>
        <w:t>6</w:t>
      </w:r>
      <w:r w:rsidRPr="00A903F7">
        <w:rPr>
          <w:b/>
          <w:bCs/>
          <w:sz w:val="28"/>
          <w:vertAlign w:val="superscript"/>
        </w:rPr>
        <w:t>th</w:t>
      </w:r>
      <w:r w:rsidRPr="00A903F7">
        <w:rPr>
          <w:b/>
          <w:bCs/>
          <w:sz w:val="28"/>
        </w:rPr>
        <w:t xml:space="preserve"> EUROPEAN CONFERENCE</w:t>
      </w:r>
      <w:r w:rsidRPr="00A903F7">
        <w:rPr>
          <w:b/>
          <w:bCs/>
          <w:sz w:val="28"/>
        </w:rPr>
        <w:br/>
        <w:t>ON PHILOSOPHY OF MEDICINE AND HEALTH CARE</w:t>
      </w:r>
    </w:p>
    <w:p w:rsidR="004C214F" w:rsidRPr="00A903F7" w:rsidRDefault="004C214F" w:rsidP="00550C49">
      <w:pPr>
        <w:jc w:val="center"/>
        <w:rPr>
          <w:b/>
          <w:bCs/>
          <w:sz w:val="28"/>
        </w:rPr>
      </w:pPr>
      <w:r>
        <w:rPr>
          <w:b/>
          <w:bCs/>
          <w:sz w:val="28"/>
        </w:rPr>
        <w:t>21</w:t>
      </w:r>
      <w:r w:rsidRPr="00A903F7">
        <w:rPr>
          <w:b/>
          <w:bCs/>
          <w:sz w:val="28"/>
        </w:rPr>
        <w:t xml:space="preserve"> – </w:t>
      </w:r>
      <w:r>
        <w:rPr>
          <w:b/>
          <w:bCs/>
          <w:sz w:val="28"/>
        </w:rPr>
        <w:t>24</w:t>
      </w:r>
      <w:r w:rsidRPr="00A903F7">
        <w:rPr>
          <w:b/>
          <w:bCs/>
          <w:sz w:val="28"/>
        </w:rPr>
        <w:t xml:space="preserve"> August, 201</w:t>
      </w:r>
      <w:r>
        <w:rPr>
          <w:b/>
          <w:bCs/>
          <w:sz w:val="28"/>
        </w:rPr>
        <w:t>2</w:t>
      </w:r>
    </w:p>
    <w:p w:rsidR="004C214F" w:rsidRPr="00A903F7" w:rsidRDefault="004C214F" w:rsidP="00550C49">
      <w:pPr>
        <w:jc w:val="center"/>
        <w:rPr>
          <w:b/>
          <w:sz w:val="28"/>
          <w:lang w:val="en-US"/>
        </w:rPr>
      </w:pPr>
    </w:p>
    <w:p w:rsidR="004C214F" w:rsidRDefault="004C214F" w:rsidP="00550C49">
      <w:pPr>
        <w:jc w:val="center"/>
        <w:rPr>
          <w:caps/>
          <w:color w:val="FF0000"/>
          <w:sz w:val="40"/>
          <w:szCs w:val="48"/>
          <w:lang w:val="en-US"/>
        </w:rPr>
      </w:pPr>
      <w:r w:rsidRPr="001D5DFC">
        <w:rPr>
          <w:b/>
          <w:bCs/>
          <w:caps/>
          <w:sz w:val="40"/>
          <w:szCs w:val="48"/>
        </w:rPr>
        <w:t>Worst Case Bioethics</w:t>
      </w:r>
    </w:p>
    <w:p w:rsidR="004C214F" w:rsidRPr="00BE1E72" w:rsidRDefault="004C214F" w:rsidP="00550C49">
      <w:pPr>
        <w:jc w:val="center"/>
        <w:rPr>
          <w:caps/>
          <w:color w:val="FF0000"/>
          <w:sz w:val="40"/>
          <w:szCs w:val="48"/>
          <w:lang w:val="en-US"/>
        </w:rPr>
      </w:pPr>
    </w:p>
    <w:p w:rsidR="004C214F" w:rsidRPr="00657194" w:rsidRDefault="004C214F" w:rsidP="00E3495E">
      <w:pPr>
        <w:jc w:val="center"/>
        <w:rPr>
          <w:b/>
          <w:smallCaps/>
          <w:sz w:val="28"/>
        </w:rPr>
      </w:pPr>
      <w:r w:rsidRPr="00A23C31">
        <w:rPr>
          <w:bCs/>
          <w:smallCaps/>
          <w:sz w:val="28"/>
        </w:rPr>
        <w:t>Programme</w:t>
      </w:r>
    </w:p>
    <w:p w:rsidR="004C214F" w:rsidRDefault="004C214F" w:rsidP="00BE1E72">
      <w:pPr>
        <w:rPr>
          <w:color w:val="FF0000"/>
          <w:sz w:val="28"/>
          <w:szCs w:val="28"/>
          <w:lang w:val="en-US"/>
        </w:rPr>
      </w:pPr>
    </w:p>
    <w:p w:rsidR="004C214F" w:rsidRDefault="004C214F" w:rsidP="00BE1E72">
      <w:pPr>
        <w:rPr>
          <w:color w:val="FF0000"/>
          <w:sz w:val="28"/>
          <w:szCs w:val="28"/>
          <w:lang w:val="en-US"/>
        </w:rPr>
      </w:pPr>
    </w:p>
    <w:p w:rsidR="004C214F" w:rsidRPr="00D25B9D" w:rsidRDefault="004C214F" w:rsidP="00550C49">
      <w:pPr>
        <w:jc w:val="center"/>
        <w:rPr>
          <w:color w:val="FF0000"/>
          <w:szCs w:val="28"/>
          <w:lang w:val="en-US" w:bidi="he-IL"/>
        </w:rPr>
      </w:pPr>
    </w:p>
    <w:tbl>
      <w:tblPr>
        <w:tblpPr w:leftFromText="180" w:rightFromText="180" w:vertAnchor="text" w:horzAnchor="margin" w:tblpXSpec="center" w:tblpY="61"/>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061"/>
      </w:tblGrid>
      <w:tr w:rsidR="004C214F" w:rsidRPr="00A903F7" w:rsidTr="00B72513">
        <w:trPr>
          <w:trHeight w:val="696"/>
        </w:trPr>
        <w:tc>
          <w:tcPr>
            <w:tcW w:w="1260" w:type="dxa"/>
            <w:tcBorders>
              <w:right w:val="nil"/>
            </w:tcBorders>
            <w:shd w:val="clear" w:color="auto" w:fill="FFFF00"/>
            <w:vAlign w:val="center"/>
          </w:tcPr>
          <w:p w:rsidR="004C214F" w:rsidRPr="00A903F7" w:rsidRDefault="004C214F" w:rsidP="003926EC">
            <w:pPr>
              <w:jc w:val="center"/>
              <w:rPr>
                <w:b/>
                <w:sz w:val="20"/>
              </w:rPr>
            </w:pPr>
          </w:p>
          <w:p w:rsidR="004C214F" w:rsidRPr="00A903F7" w:rsidRDefault="004C214F" w:rsidP="003926EC">
            <w:pPr>
              <w:jc w:val="center"/>
              <w:rPr>
                <w:b/>
                <w:sz w:val="18"/>
                <w:szCs w:val="18"/>
              </w:rPr>
            </w:pPr>
            <w:r>
              <w:rPr>
                <w:b/>
                <w:sz w:val="18"/>
                <w:szCs w:val="18"/>
              </w:rPr>
              <w:t>Tuesday</w:t>
            </w:r>
            <w:r w:rsidRPr="00A903F7">
              <w:rPr>
                <w:b/>
                <w:sz w:val="18"/>
                <w:szCs w:val="18"/>
              </w:rPr>
              <w:t>,</w:t>
            </w:r>
          </w:p>
          <w:p w:rsidR="004C214F" w:rsidRPr="00A903F7" w:rsidRDefault="004C214F" w:rsidP="003926EC">
            <w:pPr>
              <w:jc w:val="center"/>
              <w:rPr>
                <w:b/>
                <w:sz w:val="18"/>
                <w:szCs w:val="18"/>
              </w:rPr>
            </w:pPr>
            <w:r>
              <w:rPr>
                <w:b/>
                <w:sz w:val="18"/>
                <w:szCs w:val="18"/>
              </w:rPr>
              <w:t>21</w:t>
            </w:r>
            <w:r w:rsidRPr="00A903F7">
              <w:rPr>
                <w:b/>
                <w:sz w:val="18"/>
                <w:szCs w:val="18"/>
              </w:rPr>
              <w:t xml:space="preserve"> August</w:t>
            </w:r>
          </w:p>
          <w:p w:rsidR="004C214F" w:rsidRPr="00A903F7" w:rsidRDefault="004C214F" w:rsidP="003926EC">
            <w:pPr>
              <w:jc w:val="center"/>
              <w:rPr>
                <w:b/>
                <w:sz w:val="18"/>
                <w:szCs w:val="18"/>
                <w:lang w:val="en-US"/>
              </w:rPr>
            </w:pPr>
          </w:p>
        </w:tc>
        <w:tc>
          <w:tcPr>
            <w:tcW w:w="14061" w:type="dxa"/>
            <w:tcBorders>
              <w:left w:val="nil"/>
            </w:tcBorders>
            <w:shd w:val="clear" w:color="auto" w:fill="FFFF00"/>
            <w:vAlign w:val="center"/>
          </w:tcPr>
          <w:p w:rsidR="004C214F" w:rsidRDefault="004C214F" w:rsidP="001D5DFC">
            <w:pPr>
              <w:jc w:val="center"/>
              <w:rPr>
                <w:b/>
                <w:caps/>
                <w:sz w:val="18"/>
                <w:szCs w:val="18"/>
              </w:rPr>
            </w:pPr>
            <w:smartTag w:uri="urn:schemas-microsoft-com:office:smarttags" w:element="PlaceName">
              <w:smartTag w:uri="urn:schemas-microsoft-com:office:smarttags" w:element="place">
                <w:r w:rsidRPr="001F5BB7">
                  <w:rPr>
                    <w:b/>
                    <w:caps/>
                    <w:sz w:val="18"/>
                    <w:szCs w:val="18"/>
                  </w:rPr>
                  <w:t>Max</w:t>
                </w:r>
              </w:smartTag>
              <w:r w:rsidRPr="001F5BB7">
                <w:rPr>
                  <w:b/>
                  <w:caps/>
                  <w:sz w:val="18"/>
                  <w:szCs w:val="18"/>
                </w:rPr>
                <w:t xml:space="preserve"> </w:t>
              </w:r>
              <w:smartTag w:uri="urn:schemas-microsoft-com:office:smarttags" w:element="PlaceName">
                <w:r w:rsidRPr="001F5BB7">
                  <w:rPr>
                    <w:b/>
                    <w:caps/>
                    <w:sz w:val="18"/>
                    <w:szCs w:val="18"/>
                  </w:rPr>
                  <w:t>Stern</w:t>
                </w:r>
              </w:smartTag>
              <w:r w:rsidRPr="001F5BB7">
                <w:rPr>
                  <w:b/>
                  <w:caps/>
                  <w:sz w:val="18"/>
                  <w:szCs w:val="18"/>
                </w:rPr>
                <w:t xml:space="preserve"> </w:t>
              </w:r>
              <w:smartTag w:uri="urn:schemas-microsoft-com:office:smarttags" w:element="PlaceName">
                <w:r w:rsidRPr="001F5BB7">
                  <w:rPr>
                    <w:b/>
                    <w:caps/>
                    <w:sz w:val="18"/>
                    <w:szCs w:val="18"/>
                  </w:rPr>
                  <w:t>Yezreel</w:t>
                </w:r>
              </w:smartTag>
              <w:r w:rsidRPr="001F5BB7">
                <w:rPr>
                  <w:b/>
                  <w:caps/>
                  <w:sz w:val="18"/>
                  <w:szCs w:val="18"/>
                </w:rPr>
                <w:t xml:space="preserve"> </w:t>
              </w:r>
              <w:smartTag w:uri="urn:schemas-microsoft-com:office:smarttags" w:element="PlaceType">
                <w:r w:rsidRPr="001F5BB7">
                  <w:rPr>
                    <w:b/>
                    <w:caps/>
                    <w:sz w:val="18"/>
                    <w:szCs w:val="18"/>
                  </w:rPr>
                  <w:t>Valley</w:t>
                </w:r>
              </w:smartTag>
              <w:r w:rsidRPr="001F5BB7">
                <w:rPr>
                  <w:b/>
                  <w:caps/>
                  <w:sz w:val="18"/>
                  <w:szCs w:val="18"/>
                </w:rPr>
                <w:t xml:space="preserve"> </w:t>
              </w:r>
              <w:smartTag w:uri="urn:schemas-microsoft-com:office:smarttags" w:element="PlaceType">
                <w:r w:rsidRPr="001F5BB7">
                  <w:rPr>
                    <w:b/>
                    <w:caps/>
                    <w:sz w:val="18"/>
                    <w:szCs w:val="18"/>
                  </w:rPr>
                  <w:t>College</w:t>
                </w:r>
              </w:smartTag>
            </w:smartTag>
            <w:r w:rsidRPr="001F5BB7">
              <w:rPr>
                <w:b/>
                <w:caps/>
                <w:sz w:val="18"/>
                <w:szCs w:val="18"/>
              </w:rPr>
              <w:t xml:space="preserve"> </w:t>
            </w:r>
            <w:r>
              <w:rPr>
                <w:b/>
                <w:caps/>
                <w:sz w:val="18"/>
                <w:szCs w:val="18"/>
              </w:rPr>
              <w:t xml:space="preserve">(YVC), </w:t>
            </w:r>
          </w:p>
          <w:p w:rsidR="004C214F" w:rsidRPr="00A903F7" w:rsidRDefault="004C214F" w:rsidP="001D5DFC">
            <w:pPr>
              <w:jc w:val="center"/>
              <w:rPr>
                <w:b/>
                <w:sz w:val="18"/>
                <w:szCs w:val="18"/>
                <w:highlight w:val="yellow"/>
                <w:lang w:val="en-US"/>
              </w:rPr>
            </w:pPr>
            <w:smartTag w:uri="urn:schemas-microsoft-com:office:smarttags" w:element="City">
              <w:smartTag w:uri="urn:schemas-microsoft-com:office:smarttags" w:element="place">
                <w:smartTag w:uri="urn:schemas-microsoft-com:office:smarttags" w:element="City">
                  <w:r w:rsidRPr="001D5DFC">
                    <w:rPr>
                      <w:b/>
                      <w:caps/>
                      <w:sz w:val="18"/>
                      <w:szCs w:val="18"/>
                    </w:rPr>
                    <w:t>Nazareth</w:t>
                  </w:r>
                </w:smartTag>
                <w:r w:rsidRPr="001D5DFC">
                  <w:rPr>
                    <w:b/>
                    <w:caps/>
                    <w:sz w:val="18"/>
                    <w:szCs w:val="18"/>
                  </w:rPr>
                  <w:t xml:space="preserve">, </w:t>
                </w:r>
                <w:smartTag w:uri="urn:schemas-microsoft-com:office:smarttags" w:element="country-region">
                  <w:r w:rsidRPr="001D5DFC">
                    <w:rPr>
                      <w:b/>
                      <w:caps/>
                      <w:sz w:val="18"/>
                      <w:szCs w:val="18"/>
                    </w:rPr>
                    <w:t>Israel</w:t>
                  </w:r>
                </w:smartTag>
              </w:smartTag>
            </w:smartTag>
          </w:p>
        </w:tc>
      </w:tr>
      <w:tr w:rsidR="004C214F" w:rsidRPr="00A903F7" w:rsidTr="00763DA6">
        <w:trPr>
          <w:trHeight w:val="926"/>
        </w:trPr>
        <w:tc>
          <w:tcPr>
            <w:tcW w:w="1260" w:type="dxa"/>
            <w:vAlign w:val="center"/>
          </w:tcPr>
          <w:p w:rsidR="004C214F" w:rsidRPr="00A903F7" w:rsidRDefault="004C214F" w:rsidP="003926EC">
            <w:pPr>
              <w:jc w:val="center"/>
              <w:rPr>
                <w:sz w:val="18"/>
                <w:szCs w:val="18"/>
                <w:lang w:val="en-US"/>
              </w:rPr>
            </w:pPr>
            <w:r w:rsidRPr="00A903F7">
              <w:rPr>
                <w:sz w:val="18"/>
                <w:szCs w:val="18"/>
                <w:lang w:val="en-US"/>
              </w:rPr>
              <w:t>16.00-18.00</w:t>
            </w:r>
          </w:p>
        </w:tc>
        <w:tc>
          <w:tcPr>
            <w:tcW w:w="14061" w:type="dxa"/>
            <w:vAlign w:val="center"/>
          </w:tcPr>
          <w:p w:rsidR="004C214F" w:rsidRPr="005657B7" w:rsidRDefault="004C214F" w:rsidP="003926EC">
            <w:pPr>
              <w:jc w:val="center"/>
              <w:rPr>
                <w:b/>
                <w:smallCaps/>
                <w:szCs w:val="18"/>
                <w:lang w:val="en-US"/>
              </w:rPr>
            </w:pPr>
            <w:r w:rsidRPr="005657B7">
              <w:rPr>
                <w:b/>
                <w:smallCaps/>
                <w:sz w:val="22"/>
                <w:szCs w:val="18"/>
                <w:lang w:val="en-US"/>
              </w:rPr>
              <w:t>Registration</w:t>
            </w:r>
          </w:p>
          <w:p w:rsidR="004C214F" w:rsidRPr="005657B7" w:rsidRDefault="004C214F" w:rsidP="001D5DFC">
            <w:pPr>
              <w:jc w:val="center"/>
              <w:rPr>
                <w:sz w:val="18"/>
                <w:szCs w:val="18"/>
                <w:lang w:val="en-US"/>
              </w:rPr>
            </w:pPr>
            <w:r>
              <w:rPr>
                <w:smallCaps/>
                <w:sz w:val="18"/>
                <w:szCs w:val="18"/>
              </w:rPr>
              <w:t xml:space="preserve">Building no. 1, </w:t>
            </w:r>
            <w:proofErr w:type="spellStart"/>
            <w:r>
              <w:rPr>
                <w:smallCaps/>
                <w:sz w:val="18"/>
                <w:szCs w:val="18"/>
              </w:rPr>
              <w:t>Center</w:t>
            </w:r>
            <w:proofErr w:type="spellEnd"/>
            <w:r>
              <w:rPr>
                <w:smallCaps/>
                <w:sz w:val="18"/>
                <w:szCs w:val="18"/>
              </w:rPr>
              <w:t xml:space="preserve"> for Communications Study </w:t>
            </w:r>
          </w:p>
        </w:tc>
      </w:tr>
      <w:tr w:rsidR="004C214F" w:rsidRPr="00A903F7" w:rsidTr="001E44BC">
        <w:trPr>
          <w:trHeight w:val="1676"/>
        </w:trPr>
        <w:tc>
          <w:tcPr>
            <w:tcW w:w="1260" w:type="dxa"/>
            <w:vAlign w:val="center"/>
          </w:tcPr>
          <w:p w:rsidR="004C214F" w:rsidRPr="00A903F7" w:rsidRDefault="004C214F" w:rsidP="00726AF9">
            <w:pPr>
              <w:jc w:val="center"/>
              <w:rPr>
                <w:sz w:val="18"/>
                <w:szCs w:val="18"/>
                <w:lang w:val="en-US"/>
              </w:rPr>
            </w:pPr>
            <w:bookmarkStart w:id="0" w:name="_GoBack"/>
            <w:bookmarkEnd w:id="0"/>
            <w:r w:rsidRPr="00222BC7">
              <w:rPr>
                <w:sz w:val="18"/>
                <w:szCs w:val="18"/>
                <w:lang w:val="en-US"/>
              </w:rPr>
              <w:t>18.00-18.</w:t>
            </w:r>
            <w:r w:rsidR="00726AF9" w:rsidRPr="00222BC7">
              <w:rPr>
                <w:sz w:val="18"/>
                <w:szCs w:val="18"/>
                <w:lang w:val="en-US"/>
              </w:rPr>
              <w:t>45</w:t>
            </w:r>
          </w:p>
        </w:tc>
        <w:tc>
          <w:tcPr>
            <w:tcW w:w="14061" w:type="dxa"/>
            <w:vAlign w:val="center"/>
          </w:tcPr>
          <w:p w:rsidR="004C214F" w:rsidRPr="005657B7" w:rsidRDefault="004C214F" w:rsidP="00F05016">
            <w:pPr>
              <w:spacing w:before="120" w:after="120"/>
              <w:jc w:val="center"/>
              <w:rPr>
                <w:b/>
                <w:szCs w:val="18"/>
              </w:rPr>
            </w:pPr>
            <w:r w:rsidRPr="005657B7">
              <w:rPr>
                <w:b/>
                <w:smallCaps/>
                <w:sz w:val="22"/>
                <w:szCs w:val="18"/>
                <w:lang w:val="en-US"/>
              </w:rPr>
              <w:t>Opening Ceremony</w:t>
            </w:r>
            <w:r w:rsidRPr="005657B7">
              <w:rPr>
                <w:b/>
                <w:sz w:val="22"/>
                <w:szCs w:val="18"/>
              </w:rPr>
              <w:t xml:space="preserve"> </w:t>
            </w:r>
          </w:p>
          <w:p w:rsidR="004C214F" w:rsidRPr="00F05016" w:rsidRDefault="004C214F" w:rsidP="003926EC">
            <w:pPr>
              <w:jc w:val="center"/>
              <w:rPr>
                <w:smallCaps/>
                <w:sz w:val="12"/>
                <w:szCs w:val="18"/>
              </w:rPr>
            </w:pPr>
            <w:r w:rsidRPr="00F05016">
              <w:rPr>
                <w:smallCaps/>
                <w:sz w:val="18"/>
                <w:szCs w:val="18"/>
              </w:rPr>
              <w:t>Prof. Ariela Lowenstein, Acting President, YVC</w:t>
            </w:r>
          </w:p>
          <w:p w:rsidR="004C214F" w:rsidRPr="005657B7" w:rsidRDefault="004C214F" w:rsidP="00B1513C">
            <w:pPr>
              <w:jc w:val="center"/>
              <w:rPr>
                <w:smallCaps/>
                <w:sz w:val="18"/>
                <w:szCs w:val="18"/>
              </w:rPr>
            </w:pPr>
            <w:r w:rsidRPr="00F05016">
              <w:rPr>
                <w:smallCaps/>
                <w:sz w:val="18"/>
                <w:szCs w:val="18"/>
              </w:rPr>
              <w:t>Prof. Aliza Shenhar, Acting Rector ,YVC</w:t>
            </w:r>
            <w:r w:rsidRPr="005657B7">
              <w:rPr>
                <w:smallCaps/>
                <w:sz w:val="18"/>
                <w:szCs w:val="18"/>
              </w:rPr>
              <w:t xml:space="preserve"> </w:t>
            </w:r>
          </w:p>
          <w:p w:rsidR="004C214F" w:rsidRPr="005657B7" w:rsidRDefault="004C214F" w:rsidP="001F5BB7">
            <w:pPr>
              <w:jc w:val="center"/>
              <w:rPr>
                <w:smallCaps/>
                <w:sz w:val="18"/>
                <w:szCs w:val="18"/>
              </w:rPr>
            </w:pPr>
            <w:r w:rsidRPr="005657B7">
              <w:rPr>
                <w:smallCaps/>
                <w:sz w:val="18"/>
                <w:szCs w:val="18"/>
              </w:rPr>
              <w:t>Dr. Frida Simonstein, Dept. of Health Systems</w:t>
            </w:r>
            <w:r w:rsidRPr="005657B7">
              <w:rPr>
                <w:smallCaps/>
                <w:sz w:val="18"/>
                <w:szCs w:val="18"/>
                <w:rtl/>
                <w:lang w:bidi="he-IL"/>
              </w:rPr>
              <w:t xml:space="preserve"> </w:t>
            </w:r>
            <w:r w:rsidRPr="005657B7">
              <w:rPr>
                <w:smallCaps/>
                <w:sz w:val="18"/>
                <w:szCs w:val="18"/>
              </w:rPr>
              <w:t>Management, YVC</w:t>
            </w:r>
          </w:p>
          <w:p w:rsidR="004C214F" w:rsidRDefault="004C214F" w:rsidP="00F05016">
            <w:pPr>
              <w:spacing w:after="120"/>
              <w:jc w:val="center"/>
              <w:rPr>
                <w:smallCaps/>
                <w:sz w:val="18"/>
                <w:szCs w:val="18"/>
              </w:rPr>
            </w:pPr>
            <w:r w:rsidRPr="005657B7">
              <w:rPr>
                <w:smallCaps/>
                <w:sz w:val="18"/>
                <w:szCs w:val="18"/>
              </w:rPr>
              <w:t xml:space="preserve">Dr. </w:t>
            </w:r>
            <w:proofErr w:type="spellStart"/>
            <w:r w:rsidRPr="005657B7">
              <w:rPr>
                <w:smallCaps/>
                <w:sz w:val="18"/>
                <w:szCs w:val="18"/>
              </w:rPr>
              <w:t>Tuija</w:t>
            </w:r>
            <w:proofErr w:type="spellEnd"/>
            <w:r w:rsidRPr="005657B7">
              <w:rPr>
                <w:smallCaps/>
                <w:sz w:val="18"/>
                <w:szCs w:val="18"/>
              </w:rPr>
              <w:t xml:space="preserve"> </w:t>
            </w:r>
            <w:proofErr w:type="spellStart"/>
            <w:r w:rsidRPr="005657B7">
              <w:rPr>
                <w:smallCaps/>
                <w:sz w:val="18"/>
                <w:szCs w:val="18"/>
              </w:rPr>
              <w:t>Takala</w:t>
            </w:r>
            <w:proofErr w:type="spellEnd"/>
            <w:r w:rsidRPr="005657B7">
              <w:rPr>
                <w:smallCaps/>
                <w:sz w:val="18"/>
                <w:szCs w:val="18"/>
              </w:rPr>
              <w:t xml:space="preserve"> President of the ESPMH</w:t>
            </w:r>
            <w:r>
              <w:rPr>
                <w:smallCaps/>
                <w:sz w:val="18"/>
                <w:szCs w:val="18"/>
              </w:rPr>
              <w:t xml:space="preserve"> </w:t>
            </w:r>
          </w:p>
          <w:p w:rsidR="004C214F" w:rsidRPr="00F05016" w:rsidRDefault="004C214F" w:rsidP="007777C2">
            <w:pPr>
              <w:spacing w:after="120"/>
              <w:jc w:val="center"/>
              <w:rPr>
                <w:smallCaps/>
                <w:sz w:val="12"/>
                <w:szCs w:val="18"/>
              </w:rPr>
            </w:pPr>
            <w:r w:rsidRPr="00222BC7">
              <w:rPr>
                <w:smallCaps/>
                <w:sz w:val="18"/>
                <w:szCs w:val="18"/>
              </w:rPr>
              <w:t>Auditorium 1</w:t>
            </w:r>
            <w:r w:rsidR="007777C2" w:rsidRPr="00222BC7">
              <w:rPr>
                <w:smallCaps/>
                <w:sz w:val="18"/>
                <w:szCs w:val="18"/>
              </w:rPr>
              <w:t>15</w:t>
            </w:r>
            <w:r w:rsidRPr="00222BC7">
              <w:rPr>
                <w:smallCaps/>
                <w:sz w:val="18"/>
                <w:szCs w:val="18"/>
              </w:rPr>
              <w:t>0</w:t>
            </w:r>
          </w:p>
        </w:tc>
      </w:tr>
      <w:tr w:rsidR="004C214F" w:rsidRPr="002E1A32" w:rsidTr="00763DA6">
        <w:trPr>
          <w:trHeight w:val="1627"/>
        </w:trPr>
        <w:tc>
          <w:tcPr>
            <w:tcW w:w="1260" w:type="dxa"/>
            <w:vAlign w:val="center"/>
          </w:tcPr>
          <w:p w:rsidR="004C214F" w:rsidRPr="00A903F7" w:rsidRDefault="004C214F" w:rsidP="00726AF9">
            <w:pPr>
              <w:jc w:val="center"/>
              <w:rPr>
                <w:sz w:val="18"/>
                <w:szCs w:val="18"/>
                <w:lang w:val="en-US"/>
              </w:rPr>
            </w:pPr>
            <w:r w:rsidRPr="00222BC7">
              <w:rPr>
                <w:sz w:val="18"/>
                <w:szCs w:val="18"/>
                <w:lang w:val="en-US"/>
              </w:rPr>
              <w:t>18.</w:t>
            </w:r>
            <w:r w:rsidR="00726AF9" w:rsidRPr="00222BC7">
              <w:rPr>
                <w:sz w:val="18"/>
                <w:szCs w:val="18"/>
                <w:lang w:val="en-US"/>
              </w:rPr>
              <w:t>45</w:t>
            </w:r>
            <w:r w:rsidRPr="00222BC7">
              <w:rPr>
                <w:sz w:val="18"/>
                <w:szCs w:val="18"/>
                <w:lang w:val="en-US"/>
              </w:rPr>
              <w:t>-19.</w:t>
            </w:r>
            <w:r w:rsidR="00726AF9" w:rsidRPr="00222BC7">
              <w:rPr>
                <w:sz w:val="18"/>
                <w:szCs w:val="18"/>
                <w:lang w:val="en-US"/>
              </w:rPr>
              <w:t>45</w:t>
            </w:r>
          </w:p>
        </w:tc>
        <w:tc>
          <w:tcPr>
            <w:tcW w:w="14061" w:type="dxa"/>
            <w:vAlign w:val="center"/>
          </w:tcPr>
          <w:p w:rsidR="004C214F" w:rsidRPr="005657B7" w:rsidRDefault="004C214F" w:rsidP="00F05016">
            <w:pPr>
              <w:spacing w:before="120" w:after="120"/>
              <w:jc w:val="center"/>
              <w:rPr>
                <w:b/>
                <w:szCs w:val="18"/>
                <w:lang w:eastAsia="en-GB"/>
              </w:rPr>
            </w:pPr>
            <w:r w:rsidRPr="005657B7">
              <w:rPr>
                <w:b/>
                <w:sz w:val="22"/>
                <w:szCs w:val="18"/>
                <w:lang w:eastAsia="en-GB"/>
              </w:rPr>
              <w:t>Plenary Session 1</w:t>
            </w:r>
          </w:p>
          <w:p w:rsidR="004C214F" w:rsidRPr="005657B7" w:rsidRDefault="004C214F" w:rsidP="003926EC">
            <w:pPr>
              <w:jc w:val="center"/>
              <w:rPr>
                <w:smallCaps/>
                <w:sz w:val="18"/>
                <w:szCs w:val="18"/>
              </w:rPr>
            </w:pPr>
            <w:r w:rsidRPr="005657B7">
              <w:rPr>
                <w:sz w:val="18"/>
                <w:szCs w:val="18"/>
                <w:lang w:eastAsia="en-GB"/>
              </w:rPr>
              <w:t>Speaker:</w:t>
            </w:r>
            <w:r w:rsidRPr="005657B7">
              <w:rPr>
                <w:smallCaps/>
                <w:sz w:val="18"/>
                <w:szCs w:val="18"/>
              </w:rPr>
              <w:t xml:space="preserve"> Prof. Ariela Lowenstein</w:t>
            </w:r>
          </w:p>
          <w:p w:rsidR="004C214F" w:rsidRPr="005657B7" w:rsidRDefault="004C214F" w:rsidP="003926EC">
            <w:pPr>
              <w:jc w:val="center"/>
              <w:rPr>
                <w:sz w:val="18"/>
                <w:szCs w:val="18"/>
                <w:lang w:eastAsia="en-GB"/>
              </w:rPr>
            </w:pPr>
            <w:r w:rsidRPr="005657B7">
              <w:rPr>
                <w:bCs/>
                <w:sz w:val="18"/>
                <w:szCs w:val="18"/>
                <w:lang w:eastAsia="en-GB"/>
              </w:rPr>
              <w:t>“Promoting participation and guaranteeing non-discrimination of older persons: How to ensure social inclusion of older persons”</w:t>
            </w:r>
          </w:p>
          <w:p w:rsidR="004C214F" w:rsidRPr="005657B7" w:rsidRDefault="004C214F" w:rsidP="00F05016">
            <w:pPr>
              <w:spacing w:after="120"/>
              <w:jc w:val="center"/>
              <w:rPr>
                <w:i/>
                <w:smallCaps/>
                <w:sz w:val="18"/>
                <w:szCs w:val="18"/>
              </w:rPr>
            </w:pPr>
            <w:r w:rsidRPr="005657B7">
              <w:rPr>
                <w:i/>
                <w:sz w:val="18"/>
                <w:szCs w:val="18"/>
                <w:lang w:eastAsia="en-GB"/>
              </w:rPr>
              <w:t>Chair: Frida Simonstein</w:t>
            </w:r>
          </w:p>
          <w:p w:rsidR="004C214F" w:rsidRPr="005657B7" w:rsidRDefault="004C214F" w:rsidP="007777C2">
            <w:pPr>
              <w:spacing w:after="120"/>
              <w:jc w:val="center"/>
              <w:rPr>
                <w:sz w:val="18"/>
                <w:szCs w:val="18"/>
                <w:lang w:val="en-US"/>
              </w:rPr>
            </w:pPr>
            <w:r w:rsidRPr="00222BC7">
              <w:rPr>
                <w:smallCaps/>
                <w:sz w:val="18"/>
                <w:szCs w:val="18"/>
              </w:rPr>
              <w:t>Auditorium 1</w:t>
            </w:r>
            <w:r w:rsidR="007777C2" w:rsidRPr="00222BC7">
              <w:rPr>
                <w:smallCaps/>
                <w:sz w:val="18"/>
                <w:szCs w:val="18"/>
              </w:rPr>
              <w:t>15</w:t>
            </w:r>
            <w:r w:rsidRPr="00222BC7">
              <w:rPr>
                <w:smallCaps/>
                <w:sz w:val="18"/>
                <w:szCs w:val="18"/>
              </w:rPr>
              <w:t>0</w:t>
            </w:r>
          </w:p>
        </w:tc>
      </w:tr>
      <w:tr w:rsidR="004C214F" w:rsidRPr="00A903F7" w:rsidTr="001B6E6D">
        <w:trPr>
          <w:trHeight w:val="887"/>
        </w:trPr>
        <w:tc>
          <w:tcPr>
            <w:tcW w:w="1260" w:type="dxa"/>
            <w:shd w:val="clear" w:color="auto" w:fill="D9D9D9"/>
            <w:vAlign w:val="center"/>
          </w:tcPr>
          <w:p w:rsidR="004C214F" w:rsidRPr="00A903F7" w:rsidRDefault="00726AF9" w:rsidP="003926EC">
            <w:pPr>
              <w:jc w:val="center"/>
              <w:rPr>
                <w:sz w:val="18"/>
                <w:szCs w:val="18"/>
                <w:lang w:val="en-US"/>
              </w:rPr>
            </w:pPr>
            <w:r w:rsidRPr="00222BC7">
              <w:rPr>
                <w:sz w:val="18"/>
                <w:szCs w:val="18"/>
                <w:lang w:val="en-US"/>
              </w:rPr>
              <w:t>20:00</w:t>
            </w:r>
          </w:p>
        </w:tc>
        <w:tc>
          <w:tcPr>
            <w:tcW w:w="14061" w:type="dxa"/>
            <w:shd w:val="clear" w:color="auto" w:fill="D9D9D9"/>
            <w:vAlign w:val="center"/>
          </w:tcPr>
          <w:p w:rsidR="004C214F" w:rsidRDefault="004C214F" w:rsidP="001B6E6D">
            <w:pPr>
              <w:spacing w:before="120"/>
              <w:jc w:val="center"/>
              <w:rPr>
                <w:b/>
                <w:szCs w:val="18"/>
              </w:rPr>
            </w:pPr>
            <w:r w:rsidRPr="00BE1E72">
              <w:rPr>
                <w:b/>
                <w:smallCaps/>
                <w:sz w:val="22"/>
                <w:szCs w:val="18"/>
              </w:rPr>
              <w:t>Welcome Reception</w:t>
            </w:r>
            <w:r w:rsidRPr="00BE1E72">
              <w:rPr>
                <w:b/>
                <w:sz w:val="22"/>
                <w:szCs w:val="18"/>
              </w:rPr>
              <w:t xml:space="preserve"> </w:t>
            </w:r>
          </w:p>
          <w:p w:rsidR="004C214F" w:rsidRPr="00F05016" w:rsidRDefault="004C214F" w:rsidP="001B6E6D">
            <w:pPr>
              <w:spacing w:after="120"/>
              <w:jc w:val="center"/>
              <w:rPr>
                <w:bCs/>
                <w:sz w:val="18"/>
                <w:szCs w:val="18"/>
              </w:rPr>
            </w:pPr>
            <w:r>
              <w:rPr>
                <w:smallCaps/>
                <w:sz w:val="18"/>
                <w:szCs w:val="18"/>
              </w:rPr>
              <w:t xml:space="preserve">Building no. 4, Basement </w:t>
            </w:r>
            <w:r w:rsidRPr="00F05016">
              <w:rPr>
                <w:bCs/>
                <w:sz w:val="18"/>
                <w:szCs w:val="18"/>
              </w:rPr>
              <w:t>(-1)</w:t>
            </w:r>
          </w:p>
        </w:tc>
      </w:tr>
    </w:tbl>
    <w:p w:rsidR="004C214F" w:rsidRPr="00D25B9D" w:rsidRDefault="004C214F" w:rsidP="00550C49">
      <w:pPr>
        <w:jc w:val="center"/>
        <w:rPr>
          <w:smallCaps/>
        </w:rPr>
      </w:pPr>
    </w:p>
    <w:p w:rsidR="004C214F" w:rsidRPr="00A903F7" w:rsidRDefault="004C214F" w:rsidP="00550C49">
      <w:pPr>
        <w:jc w:val="center"/>
        <w:rPr>
          <w:b/>
          <w:smallCaps/>
          <w:sz w:val="16"/>
          <w:szCs w:val="16"/>
        </w:rPr>
      </w:pPr>
    </w:p>
    <w:p w:rsidR="004C214F" w:rsidRPr="00A903F7" w:rsidRDefault="004C214F" w:rsidP="00550C49">
      <w:pPr>
        <w:rPr>
          <w:sz w:val="18"/>
          <w:szCs w:val="18"/>
        </w:rPr>
      </w:pPr>
    </w:p>
    <w:p w:rsidR="004C214F" w:rsidRPr="00A903F7" w:rsidRDefault="004C214F" w:rsidP="00550C49">
      <w:pPr>
        <w:tabs>
          <w:tab w:val="left" w:pos="1620"/>
        </w:tabs>
        <w:rPr>
          <w:color w:val="000000"/>
          <w:sz w:val="18"/>
          <w:szCs w:val="18"/>
          <w:lang w:val="da-DK"/>
        </w:rPr>
      </w:pPr>
    </w:p>
    <w:p w:rsidR="004C214F" w:rsidRPr="00A903F7" w:rsidRDefault="004C214F">
      <w:pPr>
        <w:rPr>
          <w:sz w:val="18"/>
          <w:szCs w:val="18"/>
        </w:rPr>
      </w:pPr>
    </w:p>
    <w:tbl>
      <w:tblPr>
        <w:tblpPr w:leftFromText="180" w:rightFromText="180" w:vertAnchor="text" w:horzAnchor="margin" w:tblpXSpec="center" w:tblpY="-17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2817"/>
        <w:gridCol w:w="2818"/>
        <w:gridCol w:w="2817"/>
        <w:gridCol w:w="2818"/>
        <w:gridCol w:w="2818"/>
      </w:tblGrid>
      <w:tr w:rsidR="004C214F" w:rsidRPr="00CD756A" w:rsidTr="009466AD">
        <w:trPr>
          <w:trHeight w:val="709"/>
        </w:trPr>
        <w:tc>
          <w:tcPr>
            <w:tcW w:w="1188" w:type="dxa"/>
            <w:tcBorders>
              <w:right w:val="nil"/>
            </w:tcBorders>
            <w:shd w:val="clear" w:color="auto" w:fill="FFFF00"/>
            <w:vAlign w:val="center"/>
          </w:tcPr>
          <w:p w:rsidR="004C214F" w:rsidRPr="00CD756A" w:rsidRDefault="004C214F" w:rsidP="009466AD">
            <w:pPr>
              <w:jc w:val="center"/>
              <w:rPr>
                <w:b/>
                <w:sz w:val="18"/>
                <w:szCs w:val="18"/>
              </w:rPr>
            </w:pPr>
            <w:r>
              <w:rPr>
                <w:b/>
                <w:sz w:val="18"/>
                <w:szCs w:val="18"/>
              </w:rPr>
              <w:t>Wednesday</w:t>
            </w:r>
            <w:r w:rsidRPr="00CD756A">
              <w:rPr>
                <w:b/>
                <w:sz w:val="18"/>
                <w:szCs w:val="18"/>
              </w:rPr>
              <w:t>,</w:t>
            </w:r>
          </w:p>
          <w:p w:rsidR="004C214F" w:rsidRPr="00CD756A" w:rsidRDefault="004C214F" w:rsidP="009466AD">
            <w:pPr>
              <w:jc w:val="center"/>
              <w:rPr>
                <w:b/>
                <w:sz w:val="18"/>
                <w:szCs w:val="18"/>
                <w:lang w:val="en-US"/>
              </w:rPr>
            </w:pPr>
            <w:r>
              <w:rPr>
                <w:b/>
                <w:sz w:val="18"/>
                <w:szCs w:val="18"/>
              </w:rPr>
              <w:t>22</w:t>
            </w:r>
            <w:r w:rsidRPr="00CD756A">
              <w:rPr>
                <w:b/>
                <w:sz w:val="18"/>
                <w:szCs w:val="18"/>
              </w:rPr>
              <w:t xml:space="preserve"> August (morning)</w:t>
            </w:r>
          </w:p>
        </w:tc>
        <w:tc>
          <w:tcPr>
            <w:tcW w:w="14088" w:type="dxa"/>
            <w:gridSpan w:val="5"/>
            <w:tcBorders>
              <w:left w:val="nil"/>
            </w:tcBorders>
            <w:shd w:val="clear" w:color="auto" w:fill="FFFF00"/>
            <w:vAlign w:val="center"/>
          </w:tcPr>
          <w:p w:rsidR="004C214F" w:rsidRPr="00AF3F74" w:rsidRDefault="004C214F" w:rsidP="009466AD">
            <w:pPr>
              <w:jc w:val="center"/>
              <w:rPr>
                <w:b/>
                <w:caps/>
                <w:sz w:val="18"/>
                <w:szCs w:val="18"/>
                <w:highlight w:val="yellow"/>
              </w:rPr>
            </w:pPr>
            <w:smartTag w:uri="urn:schemas-microsoft-com:office:smarttags" w:element="PlaceName">
              <w:r w:rsidRPr="009466AD">
                <w:rPr>
                  <w:b/>
                  <w:caps/>
                  <w:sz w:val="18"/>
                  <w:szCs w:val="18"/>
                </w:rPr>
                <w:t>Max</w:t>
              </w:r>
            </w:smartTag>
            <w:r w:rsidRPr="009466AD">
              <w:rPr>
                <w:b/>
                <w:caps/>
                <w:sz w:val="18"/>
                <w:szCs w:val="18"/>
              </w:rPr>
              <w:t xml:space="preserve"> </w:t>
            </w:r>
            <w:smartTag w:uri="urn:schemas-microsoft-com:office:smarttags" w:element="PlaceName">
              <w:r w:rsidRPr="009466AD">
                <w:rPr>
                  <w:b/>
                  <w:caps/>
                  <w:sz w:val="18"/>
                  <w:szCs w:val="18"/>
                </w:rPr>
                <w:t>Stern</w:t>
              </w:r>
            </w:smartTag>
            <w:r w:rsidRPr="009466AD">
              <w:rPr>
                <w:b/>
                <w:caps/>
                <w:sz w:val="18"/>
                <w:szCs w:val="18"/>
              </w:rPr>
              <w:t xml:space="preserve"> </w:t>
            </w:r>
            <w:smartTag w:uri="urn:schemas-microsoft-com:office:smarttags" w:element="PlaceName">
              <w:r w:rsidRPr="009466AD">
                <w:rPr>
                  <w:b/>
                  <w:caps/>
                  <w:sz w:val="18"/>
                  <w:szCs w:val="18"/>
                </w:rPr>
                <w:t>Yezreel</w:t>
              </w:r>
            </w:smartTag>
            <w:r w:rsidRPr="009466AD">
              <w:rPr>
                <w:b/>
                <w:caps/>
                <w:sz w:val="18"/>
                <w:szCs w:val="18"/>
              </w:rPr>
              <w:t xml:space="preserve"> </w:t>
            </w:r>
            <w:smartTag w:uri="urn:schemas-microsoft-com:office:smarttags" w:element="PlaceType">
              <w:r w:rsidRPr="009466AD">
                <w:rPr>
                  <w:b/>
                  <w:caps/>
                  <w:sz w:val="18"/>
                  <w:szCs w:val="18"/>
                </w:rPr>
                <w:t>Valley</w:t>
              </w:r>
            </w:smartTag>
            <w:r w:rsidRPr="009466AD">
              <w:rPr>
                <w:b/>
                <w:caps/>
                <w:sz w:val="18"/>
                <w:szCs w:val="18"/>
              </w:rPr>
              <w:t xml:space="preserve"> </w:t>
            </w:r>
            <w:smartTag w:uri="urn:schemas-microsoft-com:office:smarttags" w:element="PlaceType">
              <w:r w:rsidRPr="009466AD">
                <w:rPr>
                  <w:b/>
                  <w:caps/>
                  <w:sz w:val="18"/>
                  <w:szCs w:val="18"/>
                </w:rPr>
                <w:t>College</w:t>
              </w:r>
            </w:smartTag>
            <w:r w:rsidRPr="009466AD">
              <w:rPr>
                <w:b/>
                <w:caps/>
                <w:sz w:val="18"/>
                <w:szCs w:val="18"/>
              </w:rPr>
              <w:t xml:space="preserve">, </w:t>
            </w:r>
            <w:smartTag w:uri="urn:schemas-microsoft-com:office:smarttags" w:element="place">
              <w:smartTag w:uri="urn:schemas-microsoft-com:office:smarttags" w:element="City">
                <w:r w:rsidRPr="001D5DFC">
                  <w:rPr>
                    <w:b/>
                    <w:caps/>
                    <w:sz w:val="18"/>
                    <w:szCs w:val="18"/>
                  </w:rPr>
                  <w:t>Nazareth</w:t>
                </w:r>
              </w:smartTag>
              <w:r w:rsidRPr="001D5DFC">
                <w:rPr>
                  <w:b/>
                  <w:caps/>
                  <w:sz w:val="18"/>
                  <w:szCs w:val="18"/>
                </w:rPr>
                <w:t xml:space="preserve">, </w:t>
              </w:r>
              <w:smartTag w:uri="urn:schemas-microsoft-com:office:smarttags" w:element="country-region">
                <w:r w:rsidRPr="001D5DFC">
                  <w:rPr>
                    <w:b/>
                    <w:caps/>
                    <w:sz w:val="18"/>
                    <w:szCs w:val="18"/>
                  </w:rPr>
                  <w:t>Israel</w:t>
                </w:r>
              </w:smartTag>
            </w:smartTag>
          </w:p>
        </w:tc>
      </w:tr>
      <w:tr w:rsidR="004C214F" w:rsidRPr="00C3220E" w:rsidTr="009466AD">
        <w:trPr>
          <w:trHeight w:val="1109"/>
        </w:trPr>
        <w:tc>
          <w:tcPr>
            <w:tcW w:w="1188" w:type="dxa"/>
            <w:vAlign w:val="center"/>
          </w:tcPr>
          <w:p w:rsidR="004C214F" w:rsidRPr="00CD756A" w:rsidRDefault="004C214F" w:rsidP="009466AD">
            <w:pPr>
              <w:jc w:val="center"/>
              <w:rPr>
                <w:sz w:val="18"/>
                <w:szCs w:val="18"/>
                <w:lang w:val="en-US"/>
              </w:rPr>
            </w:pPr>
            <w:r w:rsidRPr="00CD756A">
              <w:rPr>
                <w:sz w:val="18"/>
                <w:szCs w:val="18"/>
                <w:lang w:val="en-US"/>
              </w:rPr>
              <w:t>09.00-10.00</w:t>
            </w:r>
          </w:p>
        </w:tc>
        <w:tc>
          <w:tcPr>
            <w:tcW w:w="14088" w:type="dxa"/>
            <w:gridSpan w:val="5"/>
            <w:vAlign w:val="center"/>
          </w:tcPr>
          <w:p w:rsidR="004C214F" w:rsidRPr="00AF3F74" w:rsidRDefault="004C214F" w:rsidP="00135743">
            <w:pPr>
              <w:spacing w:before="120"/>
              <w:jc w:val="center"/>
              <w:rPr>
                <w:b/>
                <w:szCs w:val="22"/>
                <w:lang w:eastAsia="en-GB"/>
              </w:rPr>
            </w:pPr>
            <w:r w:rsidRPr="00AF3F74">
              <w:rPr>
                <w:b/>
                <w:sz w:val="22"/>
                <w:szCs w:val="22"/>
                <w:lang w:eastAsia="en-GB"/>
              </w:rPr>
              <w:t xml:space="preserve">Plenary </w:t>
            </w:r>
            <w:r>
              <w:rPr>
                <w:b/>
                <w:sz w:val="22"/>
                <w:szCs w:val="22"/>
                <w:lang w:eastAsia="en-GB"/>
              </w:rPr>
              <w:t>Session 2</w:t>
            </w:r>
          </w:p>
          <w:p w:rsidR="004C214F" w:rsidRDefault="004C214F" w:rsidP="00EE3CE7">
            <w:pPr>
              <w:jc w:val="center"/>
              <w:rPr>
                <w:sz w:val="18"/>
                <w:szCs w:val="18"/>
              </w:rPr>
            </w:pPr>
            <w:r w:rsidRPr="001F5BB7">
              <w:rPr>
                <w:sz w:val="18"/>
                <w:szCs w:val="18"/>
                <w:lang w:eastAsia="en-GB"/>
              </w:rPr>
              <w:t>Speaker</w:t>
            </w:r>
            <w:r w:rsidRPr="0016381C">
              <w:rPr>
                <w:smallCaps/>
                <w:sz w:val="18"/>
                <w:szCs w:val="18"/>
                <w:lang w:eastAsia="en-GB"/>
              </w:rPr>
              <w:t>:</w:t>
            </w:r>
            <w:r w:rsidRPr="0016381C">
              <w:rPr>
                <w:smallCaps/>
                <w:sz w:val="18"/>
                <w:szCs w:val="18"/>
              </w:rPr>
              <w:t xml:space="preserve"> </w:t>
            </w:r>
            <w:r w:rsidRPr="00EE3CE7">
              <w:rPr>
                <w:smallCaps/>
                <w:sz w:val="18"/>
                <w:szCs w:val="18"/>
              </w:rPr>
              <w:t>Dr. Yaron Bar-El</w:t>
            </w:r>
            <w:r w:rsidRPr="00EE3CE7">
              <w:rPr>
                <w:sz w:val="18"/>
                <w:szCs w:val="18"/>
              </w:rPr>
              <w:t xml:space="preserve"> </w:t>
            </w:r>
          </w:p>
          <w:p w:rsidR="004C214F" w:rsidRPr="00EE3CE7" w:rsidRDefault="004C214F" w:rsidP="00EE3CE7">
            <w:pPr>
              <w:jc w:val="center"/>
              <w:rPr>
                <w:sz w:val="18"/>
                <w:szCs w:val="18"/>
              </w:rPr>
            </w:pPr>
            <w:r w:rsidRPr="00EE3CE7">
              <w:rPr>
                <w:sz w:val="18"/>
                <w:szCs w:val="18"/>
              </w:rPr>
              <w:t>"</w:t>
            </w:r>
            <w:r>
              <w:rPr>
                <w:bCs/>
                <w:sz w:val="18"/>
                <w:szCs w:val="18"/>
              </w:rPr>
              <w:t>Hospital Under Fire. Ethical C</w:t>
            </w:r>
            <w:r w:rsidRPr="00EE3CE7">
              <w:rPr>
                <w:bCs/>
                <w:sz w:val="18"/>
                <w:szCs w:val="18"/>
              </w:rPr>
              <w:t>onsiderations"</w:t>
            </w:r>
          </w:p>
          <w:p w:rsidR="004C214F" w:rsidRPr="000E7A9C" w:rsidRDefault="004C214F" w:rsidP="00856A6E">
            <w:pPr>
              <w:jc w:val="center"/>
              <w:rPr>
                <w:i/>
                <w:sz w:val="18"/>
                <w:szCs w:val="18"/>
              </w:rPr>
            </w:pPr>
            <w:r w:rsidRPr="00C3220E">
              <w:rPr>
                <w:i/>
                <w:sz w:val="18"/>
                <w:szCs w:val="18"/>
              </w:rPr>
              <w:t>Chair</w:t>
            </w:r>
            <w:r>
              <w:rPr>
                <w:i/>
                <w:sz w:val="18"/>
                <w:szCs w:val="18"/>
              </w:rPr>
              <w:t>:</w:t>
            </w:r>
            <w:r>
              <w:rPr>
                <w:smallCaps/>
                <w:sz w:val="18"/>
                <w:szCs w:val="18"/>
              </w:rPr>
              <w:t xml:space="preserve"> </w:t>
            </w:r>
            <w:proofErr w:type="spellStart"/>
            <w:r w:rsidRPr="000E7A9C">
              <w:rPr>
                <w:i/>
                <w:sz w:val="18"/>
                <w:szCs w:val="18"/>
              </w:rPr>
              <w:t>Renzo</w:t>
            </w:r>
            <w:proofErr w:type="spellEnd"/>
            <w:r w:rsidRPr="000E7A9C">
              <w:rPr>
                <w:i/>
                <w:sz w:val="18"/>
                <w:szCs w:val="18"/>
              </w:rPr>
              <w:t xml:space="preserve"> </w:t>
            </w:r>
            <w:proofErr w:type="spellStart"/>
            <w:r w:rsidRPr="000E7A9C">
              <w:rPr>
                <w:i/>
                <w:sz w:val="18"/>
                <w:szCs w:val="18"/>
              </w:rPr>
              <w:t>Pegoraro</w:t>
            </w:r>
            <w:proofErr w:type="spellEnd"/>
          </w:p>
          <w:p w:rsidR="004C214F" w:rsidRPr="00C302F7" w:rsidRDefault="004C214F" w:rsidP="00135743">
            <w:pPr>
              <w:spacing w:after="120"/>
              <w:ind w:left="74"/>
              <w:jc w:val="center"/>
              <w:rPr>
                <w:smallCaps/>
                <w:sz w:val="18"/>
                <w:szCs w:val="18"/>
              </w:rPr>
            </w:pPr>
            <w:r w:rsidRPr="00C302F7">
              <w:rPr>
                <w:smallCaps/>
                <w:sz w:val="18"/>
                <w:szCs w:val="18"/>
              </w:rPr>
              <w:t>Auditorium 1220</w:t>
            </w:r>
          </w:p>
        </w:tc>
      </w:tr>
      <w:tr w:rsidR="004C214F" w:rsidRPr="00CD756A" w:rsidTr="00135743">
        <w:trPr>
          <w:cantSplit/>
          <w:trHeight w:val="636"/>
        </w:trPr>
        <w:tc>
          <w:tcPr>
            <w:tcW w:w="1188" w:type="dxa"/>
            <w:shd w:val="clear" w:color="auto" w:fill="E0E0E0"/>
            <w:vAlign w:val="center"/>
          </w:tcPr>
          <w:p w:rsidR="004C214F" w:rsidRPr="00CD756A" w:rsidRDefault="004C214F" w:rsidP="009466AD">
            <w:pPr>
              <w:jc w:val="center"/>
              <w:rPr>
                <w:sz w:val="18"/>
                <w:szCs w:val="18"/>
              </w:rPr>
            </w:pPr>
            <w:r w:rsidRPr="00CD756A">
              <w:rPr>
                <w:sz w:val="18"/>
                <w:szCs w:val="18"/>
                <w:lang w:val="en-US"/>
              </w:rPr>
              <w:t>10.00-10.30</w:t>
            </w:r>
          </w:p>
        </w:tc>
        <w:tc>
          <w:tcPr>
            <w:tcW w:w="14088" w:type="dxa"/>
            <w:gridSpan w:val="5"/>
            <w:shd w:val="clear" w:color="auto" w:fill="E0E0E0"/>
            <w:vAlign w:val="center"/>
          </w:tcPr>
          <w:p w:rsidR="004C214F" w:rsidRPr="00AF3F74" w:rsidRDefault="004C214F" w:rsidP="009466AD">
            <w:pPr>
              <w:jc w:val="center"/>
              <w:rPr>
                <w:b/>
                <w:smallCaps/>
                <w:sz w:val="18"/>
                <w:szCs w:val="18"/>
              </w:rPr>
            </w:pPr>
            <w:r w:rsidRPr="00933281">
              <w:rPr>
                <w:b/>
                <w:smallCaps/>
                <w:sz w:val="20"/>
                <w:szCs w:val="18"/>
              </w:rPr>
              <w:t>Break</w:t>
            </w:r>
          </w:p>
        </w:tc>
      </w:tr>
      <w:tr w:rsidR="004C214F" w:rsidRPr="00CD756A" w:rsidTr="001F5BB7">
        <w:trPr>
          <w:trHeight w:val="1031"/>
        </w:trPr>
        <w:tc>
          <w:tcPr>
            <w:tcW w:w="1188" w:type="dxa"/>
            <w:shd w:val="clear" w:color="auto" w:fill="CCCCCC"/>
            <w:vAlign w:val="center"/>
          </w:tcPr>
          <w:p w:rsidR="004C214F" w:rsidRPr="00446CB8" w:rsidRDefault="004C214F" w:rsidP="009466AD">
            <w:pPr>
              <w:pStyle w:val="Heading2"/>
              <w:tabs>
                <w:tab w:val="clear" w:pos="180"/>
                <w:tab w:val="left" w:pos="3420"/>
              </w:tabs>
              <w:jc w:val="center"/>
              <w:rPr>
                <w:rFonts w:ascii="Times New Roman" w:hAnsi="Times New Roman"/>
                <w:bCs w:val="0"/>
                <w:i w:val="0"/>
                <w:iCs w:val="0"/>
                <w:sz w:val="18"/>
                <w:szCs w:val="18"/>
                <w:lang w:val="en-US" w:eastAsia="it-IT"/>
              </w:rPr>
            </w:pPr>
          </w:p>
          <w:p w:rsidR="004C214F" w:rsidRPr="00CD756A" w:rsidRDefault="004C214F" w:rsidP="009466AD">
            <w:pPr>
              <w:jc w:val="center"/>
              <w:rPr>
                <w:sz w:val="18"/>
                <w:szCs w:val="18"/>
                <w:lang w:val="en-US" w:eastAsia="it-IT"/>
              </w:rPr>
            </w:pPr>
          </w:p>
          <w:p w:rsidR="004C214F" w:rsidRPr="00CD756A" w:rsidRDefault="004C214F" w:rsidP="009466AD">
            <w:pPr>
              <w:jc w:val="center"/>
              <w:rPr>
                <w:sz w:val="18"/>
                <w:szCs w:val="18"/>
                <w:lang w:val="en-US" w:eastAsia="it-IT"/>
              </w:rPr>
            </w:pPr>
          </w:p>
        </w:tc>
        <w:tc>
          <w:tcPr>
            <w:tcW w:w="2817" w:type="dxa"/>
            <w:shd w:val="clear" w:color="auto" w:fill="CCCCCC"/>
          </w:tcPr>
          <w:p w:rsidR="004C214F" w:rsidRPr="005657B7" w:rsidRDefault="004C214F" w:rsidP="001F5BB7">
            <w:pPr>
              <w:rPr>
                <w:b/>
                <w:bCs/>
                <w:sz w:val="18"/>
                <w:szCs w:val="18"/>
                <w:lang w:val="en-US"/>
              </w:rPr>
            </w:pPr>
            <w:r w:rsidRPr="005657B7">
              <w:rPr>
                <w:b/>
                <w:sz w:val="18"/>
                <w:szCs w:val="18"/>
                <w:lang w:val="en-US" w:eastAsia="it-IT"/>
              </w:rPr>
              <w:t>Session 1.1</w:t>
            </w:r>
            <w:r w:rsidRPr="005657B7">
              <w:rPr>
                <w:b/>
                <w:bCs/>
                <w:sz w:val="18"/>
                <w:szCs w:val="18"/>
                <w:lang w:val="en-US"/>
              </w:rPr>
              <w:t xml:space="preserve"> </w:t>
            </w:r>
          </w:p>
          <w:p w:rsidR="004C214F" w:rsidRPr="005657B7" w:rsidRDefault="004C214F" w:rsidP="001F5BB7">
            <w:pPr>
              <w:rPr>
                <w:b/>
                <w:sz w:val="18"/>
                <w:szCs w:val="18"/>
                <w:lang w:eastAsia="it-IT"/>
              </w:rPr>
            </w:pPr>
            <w:r w:rsidRPr="005657B7">
              <w:rPr>
                <w:b/>
                <w:sz w:val="18"/>
                <w:szCs w:val="18"/>
                <w:lang w:eastAsia="it-IT"/>
              </w:rPr>
              <w:t>Pandemics and infectious diseases</w:t>
            </w:r>
          </w:p>
          <w:p w:rsidR="004C214F" w:rsidRPr="005657B7" w:rsidRDefault="004C214F" w:rsidP="001F5BB7">
            <w:pPr>
              <w:rPr>
                <w:sz w:val="18"/>
                <w:szCs w:val="18"/>
                <w:lang w:val="en-US"/>
              </w:rPr>
            </w:pPr>
            <w:r w:rsidRPr="005657B7">
              <w:rPr>
                <w:smallCaps/>
                <w:sz w:val="18"/>
                <w:szCs w:val="18"/>
              </w:rPr>
              <w:t xml:space="preserve">Room </w:t>
            </w:r>
            <w:r>
              <w:rPr>
                <w:sz w:val="18"/>
                <w:szCs w:val="18"/>
                <w:lang w:val="en-US"/>
              </w:rPr>
              <w:t>1205</w:t>
            </w:r>
          </w:p>
          <w:p w:rsidR="004C214F" w:rsidRPr="005657B7" w:rsidRDefault="004C214F" w:rsidP="00BB427D">
            <w:pPr>
              <w:rPr>
                <w:i/>
                <w:sz w:val="18"/>
                <w:szCs w:val="18"/>
              </w:rPr>
            </w:pPr>
            <w:r w:rsidRPr="005657B7">
              <w:rPr>
                <w:i/>
                <w:sz w:val="18"/>
                <w:szCs w:val="18"/>
                <w:lang w:val="en-US"/>
              </w:rPr>
              <w:t>Chair:</w:t>
            </w:r>
            <w:r w:rsidRPr="005657B7">
              <w:rPr>
                <w:i/>
                <w:sz w:val="18"/>
                <w:szCs w:val="18"/>
                <w:lang w:val="de-DE"/>
              </w:rPr>
              <w:t xml:space="preserve"> Armin Grunwald</w:t>
            </w:r>
          </w:p>
        </w:tc>
        <w:tc>
          <w:tcPr>
            <w:tcW w:w="2818" w:type="dxa"/>
            <w:shd w:val="clear" w:color="auto" w:fill="CCCCCC"/>
          </w:tcPr>
          <w:p w:rsidR="004C214F" w:rsidRPr="005657B7" w:rsidRDefault="004C214F" w:rsidP="001F5BB7">
            <w:pPr>
              <w:rPr>
                <w:b/>
                <w:sz w:val="18"/>
                <w:szCs w:val="18"/>
              </w:rPr>
            </w:pPr>
            <w:r w:rsidRPr="005657B7">
              <w:rPr>
                <w:b/>
                <w:sz w:val="18"/>
                <w:szCs w:val="18"/>
                <w:lang w:val="en-US" w:eastAsia="it-IT"/>
              </w:rPr>
              <w:t xml:space="preserve">Session 1.2 </w:t>
            </w:r>
          </w:p>
          <w:p w:rsidR="004C214F" w:rsidRPr="005657B7" w:rsidRDefault="004C214F" w:rsidP="001F5BB7">
            <w:pPr>
              <w:rPr>
                <w:b/>
                <w:sz w:val="18"/>
                <w:szCs w:val="18"/>
                <w:lang w:eastAsia="it-IT"/>
              </w:rPr>
            </w:pPr>
            <w:r w:rsidRPr="005657B7">
              <w:rPr>
                <w:b/>
                <w:sz w:val="18"/>
                <w:szCs w:val="18"/>
                <w:lang w:eastAsia="it-IT"/>
              </w:rPr>
              <w:t>Genetic testing</w:t>
            </w:r>
          </w:p>
          <w:p w:rsidR="004C214F" w:rsidRPr="005657B7" w:rsidRDefault="004C214F" w:rsidP="001F5BB7">
            <w:pPr>
              <w:rPr>
                <w:sz w:val="18"/>
                <w:szCs w:val="18"/>
                <w:lang w:eastAsia="it-IT"/>
              </w:rPr>
            </w:pPr>
            <w:r w:rsidRPr="005657B7">
              <w:rPr>
                <w:smallCaps/>
                <w:sz w:val="18"/>
                <w:szCs w:val="18"/>
              </w:rPr>
              <w:t xml:space="preserve">Room </w:t>
            </w:r>
            <w:r>
              <w:rPr>
                <w:sz w:val="18"/>
                <w:szCs w:val="18"/>
                <w:lang w:eastAsia="it-IT"/>
              </w:rPr>
              <w:t>1206</w:t>
            </w:r>
          </w:p>
          <w:p w:rsidR="004C214F" w:rsidRPr="005657B7" w:rsidRDefault="004C214F" w:rsidP="001F5BB7">
            <w:pPr>
              <w:rPr>
                <w:i/>
                <w:sz w:val="18"/>
                <w:szCs w:val="18"/>
                <w:lang w:val="en-US"/>
              </w:rPr>
            </w:pPr>
            <w:r w:rsidRPr="005657B7">
              <w:rPr>
                <w:i/>
                <w:sz w:val="18"/>
                <w:szCs w:val="18"/>
                <w:lang w:val="en-US"/>
              </w:rPr>
              <w:t>Chair:</w:t>
            </w:r>
            <w:r>
              <w:rPr>
                <w:i/>
                <w:sz w:val="18"/>
                <w:szCs w:val="18"/>
                <w:lang w:val="en-US"/>
              </w:rPr>
              <w:t xml:space="preserve"> </w:t>
            </w:r>
            <w:proofErr w:type="spellStart"/>
            <w:r w:rsidRPr="005657B7">
              <w:rPr>
                <w:i/>
                <w:sz w:val="18"/>
                <w:szCs w:val="18"/>
                <w:lang w:val="en-US"/>
              </w:rPr>
              <w:t>Christoph</w:t>
            </w:r>
            <w:proofErr w:type="spellEnd"/>
            <w:r w:rsidRPr="005657B7">
              <w:rPr>
                <w:i/>
                <w:sz w:val="18"/>
                <w:szCs w:val="18"/>
                <w:lang w:val="en-US"/>
              </w:rPr>
              <w:t xml:space="preserve"> </w:t>
            </w:r>
            <w:proofErr w:type="spellStart"/>
            <w:r w:rsidRPr="005657B7">
              <w:rPr>
                <w:i/>
                <w:sz w:val="18"/>
                <w:szCs w:val="18"/>
                <w:lang w:val="en-US"/>
              </w:rPr>
              <w:t>Rehmann</w:t>
            </w:r>
            <w:proofErr w:type="spellEnd"/>
            <w:r w:rsidRPr="005657B7">
              <w:rPr>
                <w:i/>
                <w:sz w:val="18"/>
                <w:szCs w:val="18"/>
                <w:lang w:val="en-US"/>
              </w:rPr>
              <w:t xml:space="preserve">-Sutter </w:t>
            </w:r>
          </w:p>
        </w:tc>
        <w:tc>
          <w:tcPr>
            <w:tcW w:w="2817" w:type="dxa"/>
            <w:shd w:val="clear" w:color="auto" w:fill="CCCCCC"/>
          </w:tcPr>
          <w:p w:rsidR="004C214F" w:rsidRPr="005657B7" w:rsidRDefault="004C214F" w:rsidP="001F5BB7">
            <w:pPr>
              <w:rPr>
                <w:b/>
                <w:sz w:val="18"/>
                <w:szCs w:val="18"/>
                <w:lang w:eastAsia="it-IT"/>
              </w:rPr>
            </w:pPr>
            <w:r w:rsidRPr="005657B7">
              <w:rPr>
                <w:b/>
                <w:sz w:val="18"/>
                <w:szCs w:val="18"/>
                <w:lang w:val="en-US" w:eastAsia="it-IT"/>
              </w:rPr>
              <w:t>Session 1.3</w:t>
            </w:r>
            <w:r w:rsidRPr="005657B7">
              <w:rPr>
                <w:b/>
                <w:sz w:val="18"/>
                <w:szCs w:val="18"/>
              </w:rPr>
              <w:t xml:space="preserve"> </w:t>
            </w:r>
          </w:p>
          <w:p w:rsidR="004C214F" w:rsidRPr="005657B7" w:rsidRDefault="004C214F" w:rsidP="001F5BB7">
            <w:pPr>
              <w:rPr>
                <w:b/>
                <w:sz w:val="18"/>
                <w:szCs w:val="18"/>
              </w:rPr>
            </w:pPr>
            <w:r w:rsidRPr="005657B7">
              <w:rPr>
                <w:b/>
                <w:sz w:val="18"/>
                <w:szCs w:val="18"/>
              </w:rPr>
              <w:t>Death and dying</w:t>
            </w:r>
          </w:p>
          <w:p w:rsidR="004C214F" w:rsidRPr="005657B7" w:rsidRDefault="004C214F" w:rsidP="001F5BB7">
            <w:pPr>
              <w:rPr>
                <w:b/>
                <w:sz w:val="18"/>
                <w:szCs w:val="18"/>
              </w:rPr>
            </w:pPr>
            <w:r w:rsidRPr="005657B7">
              <w:rPr>
                <w:smallCaps/>
                <w:sz w:val="18"/>
                <w:szCs w:val="18"/>
              </w:rPr>
              <w:t>Room</w:t>
            </w:r>
            <w:r w:rsidRPr="00AB36A0">
              <w:rPr>
                <w:bCs/>
                <w:smallCaps/>
                <w:sz w:val="18"/>
                <w:szCs w:val="18"/>
              </w:rPr>
              <w:t xml:space="preserve"> </w:t>
            </w:r>
            <w:r w:rsidRPr="00AB36A0">
              <w:rPr>
                <w:bCs/>
                <w:sz w:val="18"/>
                <w:szCs w:val="18"/>
              </w:rPr>
              <w:t>1208</w:t>
            </w:r>
          </w:p>
          <w:p w:rsidR="004C214F" w:rsidRPr="005657B7" w:rsidRDefault="004C214F" w:rsidP="001F5BB7">
            <w:pPr>
              <w:rPr>
                <w:bCs/>
                <w:i/>
                <w:sz w:val="18"/>
                <w:szCs w:val="18"/>
                <w:lang w:val="en-US" w:eastAsia="it-IT"/>
              </w:rPr>
            </w:pPr>
            <w:r w:rsidRPr="005657B7">
              <w:rPr>
                <w:bCs/>
                <w:i/>
                <w:sz w:val="18"/>
                <w:szCs w:val="18"/>
                <w:lang w:val="en-US" w:eastAsia="it-IT"/>
              </w:rPr>
              <w:t xml:space="preserve">Chair: </w:t>
            </w:r>
            <w:proofErr w:type="spellStart"/>
            <w:r w:rsidRPr="005657B7">
              <w:rPr>
                <w:bCs/>
                <w:i/>
                <w:sz w:val="18"/>
                <w:szCs w:val="18"/>
                <w:lang w:val="en-US" w:eastAsia="it-IT"/>
              </w:rPr>
              <w:t>Fuat</w:t>
            </w:r>
            <w:proofErr w:type="spellEnd"/>
            <w:r w:rsidRPr="005657B7">
              <w:rPr>
                <w:bCs/>
                <w:i/>
                <w:sz w:val="18"/>
                <w:szCs w:val="18"/>
                <w:lang w:val="en-US" w:eastAsia="it-IT"/>
              </w:rPr>
              <w:t xml:space="preserve"> </w:t>
            </w:r>
            <w:proofErr w:type="spellStart"/>
            <w:r w:rsidRPr="005657B7">
              <w:rPr>
                <w:bCs/>
                <w:i/>
                <w:sz w:val="18"/>
                <w:szCs w:val="18"/>
                <w:lang w:val="en-US" w:eastAsia="it-IT"/>
              </w:rPr>
              <w:t>Oduncu</w:t>
            </w:r>
            <w:proofErr w:type="spellEnd"/>
          </w:p>
        </w:tc>
        <w:tc>
          <w:tcPr>
            <w:tcW w:w="2818" w:type="dxa"/>
            <w:shd w:val="clear" w:color="auto" w:fill="CCCCCC"/>
          </w:tcPr>
          <w:p w:rsidR="004C214F" w:rsidRPr="005657B7" w:rsidRDefault="004C214F" w:rsidP="001F5BB7">
            <w:pPr>
              <w:rPr>
                <w:sz w:val="18"/>
                <w:szCs w:val="18"/>
              </w:rPr>
            </w:pPr>
            <w:r w:rsidRPr="005657B7">
              <w:rPr>
                <w:b/>
                <w:sz w:val="18"/>
                <w:szCs w:val="18"/>
              </w:rPr>
              <w:t xml:space="preserve">Session 1.4 </w:t>
            </w:r>
          </w:p>
          <w:p w:rsidR="004C214F" w:rsidRPr="005657B7" w:rsidRDefault="004C214F" w:rsidP="001F5BB7">
            <w:pPr>
              <w:rPr>
                <w:b/>
                <w:sz w:val="18"/>
                <w:szCs w:val="18"/>
              </w:rPr>
            </w:pPr>
            <w:r w:rsidRPr="005657B7">
              <w:rPr>
                <w:b/>
                <w:sz w:val="18"/>
                <w:szCs w:val="18"/>
              </w:rPr>
              <w:t>War and conflicts</w:t>
            </w:r>
          </w:p>
          <w:p w:rsidR="004C214F" w:rsidRPr="005657B7" w:rsidRDefault="004C214F" w:rsidP="001F5BB7">
            <w:pPr>
              <w:rPr>
                <w:sz w:val="18"/>
                <w:szCs w:val="18"/>
              </w:rPr>
            </w:pPr>
            <w:r w:rsidRPr="005657B7">
              <w:rPr>
                <w:smallCaps/>
                <w:sz w:val="18"/>
                <w:szCs w:val="18"/>
              </w:rPr>
              <w:t xml:space="preserve">Room </w:t>
            </w:r>
            <w:r>
              <w:rPr>
                <w:sz w:val="18"/>
                <w:szCs w:val="18"/>
              </w:rPr>
              <w:t>1217</w:t>
            </w:r>
          </w:p>
          <w:p w:rsidR="004C214F" w:rsidRPr="005657B7" w:rsidRDefault="004C214F" w:rsidP="005D5188">
            <w:pPr>
              <w:rPr>
                <w:i/>
                <w:sz w:val="18"/>
                <w:szCs w:val="18"/>
              </w:rPr>
            </w:pPr>
            <w:r w:rsidRPr="005657B7">
              <w:rPr>
                <w:i/>
                <w:sz w:val="18"/>
                <w:szCs w:val="18"/>
              </w:rPr>
              <w:t xml:space="preserve">Chair: </w:t>
            </w:r>
            <w:proofErr w:type="spellStart"/>
            <w:r w:rsidRPr="005657B7">
              <w:rPr>
                <w:i/>
                <w:sz w:val="18"/>
                <w:szCs w:val="18"/>
              </w:rPr>
              <w:t>Ignaas</w:t>
            </w:r>
            <w:proofErr w:type="spellEnd"/>
            <w:r w:rsidRPr="005657B7">
              <w:rPr>
                <w:i/>
                <w:sz w:val="18"/>
                <w:szCs w:val="18"/>
              </w:rPr>
              <w:t xml:space="preserve"> </w:t>
            </w:r>
            <w:proofErr w:type="spellStart"/>
            <w:r w:rsidRPr="005657B7">
              <w:rPr>
                <w:i/>
                <w:sz w:val="18"/>
                <w:szCs w:val="18"/>
              </w:rPr>
              <w:t>Devisch</w:t>
            </w:r>
            <w:proofErr w:type="spellEnd"/>
          </w:p>
          <w:p w:rsidR="004C214F" w:rsidRPr="005657B7" w:rsidRDefault="004C214F" w:rsidP="001F5BB7">
            <w:pPr>
              <w:rPr>
                <w:i/>
                <w:sz w:val="18"/>
                <w:szCs w:val="18"/>
                <w:lang w:val="en-US"/>
              </w:rPr>
            </w:pPr>
          </w:p>
        </w:tc>
        <w:tc>
          <w:tcPr>
            <w:tcW w:w="2818" w:type="dxa"/>
            <w:shd w:val="clear" w:color="auto" w:fill="CCCCCC"/>
          </w:tcPr>
          <w:p w:rsidR="004C214F" w:rsidRPr="005657B7" w:rsidRDefault="004C214F" w:rsidP="001F5BB7">
            <w:pPr>
              <w:rPr>
                <w:b/>
                <w:sz w:val="18"/>
                <w:szCs w:val="18"/>
              </w:rPr>
            </w:pPr>
            <w:r w:rsidRPr="005657B7">
              <w:rPr>
                <w:b/>
                <w:sz w:val="18"/>
                <w:szCs w:val="18"/>
              </w:rPr>
              <w:t xml:space="preserve">Session 1.5 </w:t>
            </w:r>
          </w:p>
          <w:p w:rsidR="004C214F" w:rsidRPr="005657B7" w:rsidRDefault="004C214F" w:rsidP="001F5BB7">
            <w:pPr>
              <w:rPr>
                <w:smallCaps/>
                <w:sz w:val="18"/>
                <w:szCs w:val="18"/>
              </w:rPr>
            </w:pPr>
            <w:r w:rsidRPr="005657B7">
              <w:rPr>
                <w:b/>
                <w:sz w:val="18"/>
                <w:szCs w:val="18"/>
                <w:lang w:eastAsia="it-IT"/>
              </w:rPr>
              <w:t>Health and human rights</w:t>
            </w:r>
            <w:r w:rsidRPr="005657B7">
              <w:rPr>
                <w:smallCaps/>
                <w:sz w:val="18"/>
                <w:szCs w:val="18"/>
              </w:rPr>
              <w:t xml:space="preserve"> </w:t>
            </w:r>
            <w:r w:rsidRPr="005657B7">
              <w:rPr>
                <w:b/>
                <w:smallCaps/>
                <w:sz w:val="18"/>
                <w:szCs w:val="18"/>
              </w:rPr>
              <w:t>I</w:t>
            </w:r>
          </w:p>
          <w:p w:rsidR="004C214F" w:rsidRPr="005657B7" w:rsidRDefault="004C214F" w:rsidP="001F5BB7">
            <w:pPr>
              <w:rPr>
                <w:sz w:val="18"/>
                <w:szCs w:val="18"/>
              </w:rPr>
            </w:pPr>
            <w:r w:rsidRPr="005657B7">
              <w:rPr>
                <w:smallCaps/>
                <w:sz w:val="18"/>
                <w:szCs w:val="18"/>
              </w:rPr>
              <w:t xml:space="preserve">Room </w:t>
            </w:r>
            <w:r>
              <w:rPr>
                <w:sz w:val="18"/>
                <w:szCs w:val="18"/>
              </w:rPr>
              <w:t>1218</w:t>
            </w:r>
          </w:p>
          <w:p w:rsidR="004C214F" w:rsidRPr="005657B7" w:rsidRDefault="004C214F" w:rsidP="004F3DAC">
            <w:pPr>
              <w:rPr>
                <w:sz w:val="18"/>
                <w:szCs w:val="18"/>
              </w:rPr>
            </w:pPr>
            <w:r w:rsidRPr="005657B7">
              <w:rPr>
                <w:i/>
                <w:sz w:val="18"/>
                <w:szCs w:val="18"/>
              </w:rPr>
              <w:t xml:space="preserve">Chair: </w:t>
            </w:r>
            <w:proofErr w:type="spellStart"/>
            <w:r w:rsidRPr="005657B7">
              <w:rPr>
                <w:i/>
                <w:sz w:val="18"/>
                <w:szCs w:val="18"/>
              </w:rPr>
              <w:t>Jochen</w:t>
            </w:r>
            <w:proofErr w:type="spellEnd"/>
            <w:r w:rsidRPr="005657B7">
              <w:rPr>
                <w:i/>
                <w:sz w:val="18"/>
                <w:szCs w:val="18"/>
              </w:rPr>
              <w:t xml:space="preserve"> </w:t>
            </w:r>
            <w:proofErr w:type="spellStart"/>
            <w:r w:rsidRPr="005657B7">
              <w:rPr>
                <w:i/>
                <w:sz w:val="18"/>
                <w:szCs w:val="18"/>
              </w:rPr>
              <w:t>Vollmann</w:t>
            </w:r>
            <w:proofErr w:type="spellEnd"/>
          </w:p>
        </w:tc>
      </w:tr>
      <w:tr w:rsidR="00605A02" w:rsidRPr="00CD756A" w:rsidTr="001F5BB7">
        <w:trPr>
          <w:cantSplit/>
          <w:trHeight w:val="1363"/>
        </w:trPr>
        <w:tc>
          <w:tcPr>
            <w:tcW w:w="1188" w:type="dxa"/>
            <w:vAlign w:val="center"/>
          </w:tcPr>
          <w:p w:rsidR="00605A02" w:rsidRPr="00CD756A" w:rsidRDefault="00605A02" w:rsidP="00605A02">
            <w:pPr>
              <w:tabs>
                <w:tab w:val="left" w:pos="1620"/>
              </w:tabs>
              <w:jc w:val="center"/>
              <w:rPr>
                <w:sz w:val="18"/>
                <w:szCs w:val="18"/>
                <w:lang w:val="en-US" w:eastAsia="it-IT"/>
              </w:rPr>
            </w:pPr>
            <w:r w:rsidRPr="00CD756A">
              <w:rPr>
                <w:sz w:val="18"/>
                <w:szCs w:val="18"/>
                <w:lang w:val="en-US" w:eastAsia="it-IT"/>
              </w:rPr>
              <w:t>10.30-10.55</w:t>
            </w:r>
          </w:p>
        </w:tc>
        <w:tc>
          <w:tcPr>
            <w:tcW w:w="2817" w:type="dxa"/>
          </w:tcPr>
          <w:p w:rsidR="00605A02" w:rsidRPr="005657B7" w:rsidRDefault="00605A02" w:rsidP="00605A02">
            <w:pPr>
              <w:tabs>
                <w:tab w:val="left" w:pos="1620"/>
              </w:tabs>
              <w:rPr>
                <w:bCs/>
                <w:sz w:val="18"/>
                <w:szCs w:val="18"/>
                <w:lang w:val="sv-SE"/>
              </w:rPr>
            </w:pPr>
            <w:r w:rsidRPr="005657B7">
              <w:rPr>
                <w:bCs/>
                <w:sz w:val="18"/>
                <w:szCs w:val="18"/>
                <w:lang w:val="sv-SE"/>
              </w:rPr>
              <w:t>The role of pandemic plans in ethical preparedness &amp; resilience</w:t>
            </w:r>
          </w:p>
          <w:p w:rsidR="00605A02" w:rsidRPr="005657B7" w:rsidRDefault="00605A02" w:rsidP="00605A02">
            <w:pPr>
              <w:tabs>
                <w:tab w:val="left" w:pos="1620"/>
              </w:tabs>
              <w:rPr>
                <w:bCs/>
                <w:sz w:val="18"/>
                <w:szCs w:val="18"/>
                <w:lang w:val="sv-SE"/>
              </w:rPr>
            </w:pPr>
          </w:p>
          <w:p w:rsidR="00605A02" w:rsidRPr="005657B7" w:rsidRDefault="00605A02" w:rsidP="00605A02">
            <w:pPr>
              <w:tabs>
                <w:tab w:val="left" w:pos="1620"/>
              </w:tabs>
              <w:rPr>
                <w:bCs/>
                <w:sz w:val="18"/>
                <w:szCs w:val="18"/>
                <w:lang w:val="sv-SE"/>
              </w:rPr>
            </w:pPr>
            <w:r w:rsidRPr="005657B7">
              <w:rPr>
                <w:bCs/>
                <w:sz w:val="18"/>
                <w:szCs w:val="18"/>
                <w:lang w:val="sv-SE"/>
              </w:rPr>
              <w:t xml:space="preserve">Viens, Adrian </w:t>
            </w:r>
          </w:p>
          <w:p w:rsidR="00605A02" w:rsidRPr="005657B7" w:rsidRDefault="00605A02" w:rsidP="00605A02">
            <w:pPr>
              <w:tabs>
                <w:tab w:val="left" w:pos="1620"/>
              </w:tabs>
              <w:rPr>
                <w:bCs/>
                <w:sz w:val="18"/>
                <w:szCs w:val="18"/>
                <w:lang w:val="en-US"/>
              </w:rPr>
            </w:pPr>
          </w:p>
        </w:tc>
        <w:tc>
          <w:tcPr>
            <w:tcW w:w="2818" w:type="dxa"/>
          </w:tcPr>
          <w:p w:rsidR="00605A02" w:rsidRPr="005657B7" w:rsidRDefault="00605A02" w:rsidP="00605A02">
            <w:pPr>
              <w:tabs>
                <w:tab w:val="left" w:pos="1620"/>
              </w:tabs>
              <w:rPr>
                <w:sz w:val="18"/>
                <w:szCs w:val="18"/>
                <w:lang w:eastAsia="it-IT"/>
              </w:rPr>
            </w:pPr>
            <w:r w:rsidRPr="005657B7">
              <w:rPr>
                <w:sz w:val="18"/>
                <w:szCs w:val="18"/>
                <w:lang w:eastAsia="it-IT"/>
              </w:rPr>
              <w:t>Who told you that you were naked? Privacy and whole genome sequencing</w:t>
            </w:r>
          </w:p>
          <w:p w:rsidR="00605A02" w:rsidRPr="005657B7" w:rsidRDefault="00605A02" w:rsidP="00605A02">
            <w:pPr>
              <w:tabs>
                <w:tab w:val="left" w:pos="1620"/>
              </w:tabs>
              <w:rPr>
                <w:sz w:val="18"/>
                <w:szCs w:val="18"/>
                <w:lang w:eastAsia="it-IT"/>
              </w:rPr>
            </w:pPr>
          </w:p>
          <w:p w:rsidR="00605A02" w:rsidRPr="005657B7" w:rsidRDefault="00605A02" w:rsidP="00605A02">
            <w:pPr>
              <w:tabs>
                <w:tab w:val="left" w:pos="1620"/>
              </w:tabs>
              <w:rPr>
                <w:sz w:val="18"/>
                <w:szCs w:val="18"/>
                <w:lang w:eastAsia="it-IT"/>
              </w:rPr>
            </w:pPr>
            <w:proofErr w:type="spellStart"/>
            <w:r w:rsidRPr="005657B7">
              <w:rPr>
                <w:sz w:val="18"/>
                <w:szCs w:val="18"/>
                <w:lang w:eastAsia="it-IT"/>
              </w:rPr>
              <w:t>Sulmasy</w:t>
            </w:r>
            <w:proofErr w:type="spellEnd"/>
            <w:r w:rsidRPr="005657B7">
              <w:rPr>
                <w:sz w:val="18"/>
                <w:szCs w:val="18"/>
                <w:lang w:eastAsia="it-IT"/>
              </w:rPr>
              <w:t xml:space="preserve">, Daniel </w:t>
            </w:r>
          </w:p>
          <w:p w:rsidR="00605A02" w:rsidRPr="005657B7" w:rsidRDefault="00605A02" w:rsidP="00605A02">
            <w:pPr>
              <w:tabs>
                <w:tab w:val="left" w:pos="1620"/>
              </w:tabs>
              <w:rPr>
                <w:sz w:val="18"/>
                <w:szCs w:val="18"/>
                <w:lang w:val="en-US" w:eastAsia="it-IT"/>
              </w:rPr>
            </w:pPr>
          </w:p>
        </w:tc>
        <w:tc>
          <w:tcPr>
            <w:tcW w:w="2817" w:type="dxa"/>
          </w:tcPr>
          <w:p w:rsidR="00605A02" w:rsidRPr="005657B7" w:rsidRDefault="00605A02" w:rsidP="00605A02">
            <w:pPr>
              <w:rPr>
                <w:sz w:val="18"/>
                <w:szCs w:val="18"/>
              </w:rPr>
            </w:pPr>
            <w:r w:rsidRPr="005657B7">
              <w:rPr>
                <w:sz w:val="18"/>
                <w:szCs w:val="18"/>
              </w:rPr>
              <w:t xml:space="preserve">A good death requires a process </w:t>
            </w:r>
          </w:p>
          <w:p w:rsidR="00605A02" w:rsidRPr="005657B7" w:rsidRDefault="00605A02" w:rsidP="00605A02">
            <w:pPr>
              <w:rPr>
                <w:sz w:val="18"/>
                <w:szCs w:val="18"/>
              </w:rPr>
            </w:pPr>
            <w:r w:rsidRPr="005657B7">
              <w:rPr>
                <w:sz w:val="18"/>
                <w:szCs w:val="18"/>
              </w:rPr>
              <w:t>of engagement with fear</w:t>
            </w:r>
          </w:p>
          <w:p w:rsidR="00605A02" w:rsidRPr="005657B7" w:rsidRDefault="00605A02" w:rsidP="00605A02">
            <w:pPr>
              <w:rPr>
                <w:sz w:val="18"/>
                <w:szCs w:val="18"/>
              </w:rPr>
            </w:pPr>
          </w:p>
          <w:p w:rsidR="00605A02" w:rsidRPr="005657B7" w:rsidRDefault="00605A02" w:rsidP="00605A02">
            <w:pPr>
              <w:rPr>
                <w:sz w:val="18"/>
                <w:szCs w:val="18"/>
              </w:rPr>
            </w:pPr>
            <w:r w:rsidRPr="005657B7">
              <w:rPr>
                <w:sz w:val="18"/>
                <w:szCs w:val="18"/>
              </w:rPr>
              <w:t xml:space="preserve">Keane, Lynn </w:t>
            </w:r>
          </w:p>
          <w:p w:rsidR="00605A02" w:rsidRPr="005657B7" w:rsidRDefault="00605A02" w:rsidP="00605A02">
            <w:pPr>
              <w:rPr>
                <w:sz w:val="18"/>
                <w:szCs w:val="18"/>
                <w:lang w:val="en-US"/>
              </w:rPr>
            </w:pPr>
          </w:p>
        </w:tc>
        <w:tc>
          <w:tcPr>
            <w:tcW w:w="2818" w:type="dxa"/>
          </w:tcPr>
          <w:p w:rsidR="00605A02" w:rsidRPr="005657B7" w:rsidRDefault="00605A02" w:rsidP="00605A02">
            <w:pPr>
              <w:rPr>
                <w:sz w:val="18"/>
                <w:szCs w:val="18"/>
              </w:rPr>
            </w:pPr>
            <w:r w:rsidRPr="005657B7">
              <w:rPr>
                <w:sz w:val="18"/>
                <w:szCs w:val="18"/>
              </w:rPr>
              <w:t>Preventive measures against terrorism: bioethical issues</w:t>
            </w:r>
          </w:p>
          <w:p w:rsidR="00605A02" w:rsidRPr="005657B7" w:rsidRDefault="00605A02" w:rsidP="00605A02">
            <w:pPr>
              <w:rPr>
                <w:sz w:val="18"/>
                <w:szCs w:val="18"/>
              </w:rPr>
            </w:pPr>
          </w:p>
          <w:p w:rsidR="00605A02" w:rsidRPr="005657B7" w:rsidRDefault="00605A02" w:rsidP="00605A02">
            <w:pPr>
              <w:rPr>
                <w:sz w:val="18"/>
                <w:szCs w:val="18"/>
                <w:lang w:val="en-US"/>
              </w:rPr>
            </w:pPr>
            <w:proofErr w:type="spellStart"/>
            <w:r w:rsidRPr="005657B7">
              <w:rPr>
                <w:sz w:val="18"/>
                <w:szCs w:val="18"/>
              </w:rPr>
              <w:t>Borgo</w:t>
            </w:r>
            <w:proofErr w:type="spellEnd"/>
            <w:r w:rsidRPr="005657B7">
              <w:rPr>
                <w:sz w:val="18"/>
                <w:szCs w:val="18"/>
              </w:rPr>
              <w:t xml:space="preserve">, </w:t>
            </w:r>
            <w:proofErr w:type="spellStart"/>
            <w:r w:rsidRPr="005657B7">
              <w:rPr>
                <w:sz w:val="18"/>
                <w:szCs w:val="18"/>
              </w:rPr>
              <w:t>Melania</w:t>
            </w:r>
            <w:proofErr w:type="spellEnd"/>
            <w:r w:rsidRPr="005657B7">
              <w:rPr>
                <w:sz w:val="18"/>
                <w:szCs w:val="18"/>
              </w:rPr>
              <w:t xml:space="preserve"> &amp; </w:t>
            </w:r>
            <w:proofErr w:type="spellStart"/>
            <w:r w:rsidRPr="005657B7">
              <w:rPr>
                <w:sz w:val="18"/>
                <w:szCs w:val="18"/>
                <w:lang w:val="en-US"/>
              </w:rPr>
              <w:t>Picozzi</w:t>
            </w:r>
            <w:proofErr w:type="spellEnd"/>
            <w:r w:rsidRPr="005657B7">
              <w:rPr>
                <w:sz w:val="18"/>
                <w:szCs w:val="18"/>
                <w:lang w:val="en-US"/>
              </w:rPr>
              <w:t>, Mario</w:t>
            </w:r>
          </w:p>
        </w:tc>
        <w:tc>
          <w:tcPr>
            <w:tcW w:w="2818" w:type="dxa"/>
          </w:tcPr>
          <w:p w:rsidR="00605A02" w:rsidRPr="005657B7" w:rsidRDefault="00605A02" w:rsidP="00605A02">
            <w:pPr>
              <w:tabs>
                <w:tab w:val="left" w:pos="1620"/>
              </w:tabs>
              <w:rPr>
                <w:bCs/>
                <w:sz w:val="18"/>
                <w:szCs w:val="18"/>
                <w:lang w:val="en-US"/>
              </w:rPr>
            </w:pPr>
            <w:r w:rsidRPr="005657B7">
              <w:rPr>
                <w:bCs/>
                <w:sz w:val="18"/>
                <w:szCs w:val="18"/>
                <w:lang w:val="en-US"/>
              </w:rPr>
              <w:t>Extreme side effects and emergencies: The principle of the double effect (PDE) meets human rights.</w:t>
            </w:r>
          </w:p>
          <w:p w:rsidR="00605A02" w:rsidRPr="005657B7" w:rsidRDefault="00605A02" w:rsidP="00605A02">
            <w:pPr>
              <w:tabs>
                <w:tab w:val="left" w:pos="1620"/>
              </w:tabs>
              <w:rPr>
                <w:bCs/>
                <w:sz w:val="18"/>
                <w:szCs w:val="18"/>
                <w:lang w:val="en-US"/>
              </w:rPr>
            </w:pPr>
          </w:p>
          <w:p w:rsidR="00605A02" w:rsidRPr="005657B7" w:rsidRDefault="00605A02" w:rsidP="00605A02">
            <w:pPr>
              <w:tabs>
                <w:tab w:val="left" w:pos="1620"/>
              </w:tabs>
              <w:rPr>
                <w:sz w:val="18"/>
                <w:szCs w:val="18"/>
                <w:lang w:val="en-US"/>
              </w:rPr>
            </w:pPr>
            <w:proofErr w:type="spellStart"/>
            <w:r w:rsidRPr="005657B7">
              <w:rPr>
                <w:sz w:val="18"/>
                <w:szCs w:val="18"/>
                <w:lang w:val="en-US"/>
              </w:rPr>
              <w:t>Barilan</w:t>
            </w:r>
            <w:proofErr w:type="spellEnd"/>
            <w:r w:rsidRPr="005657B7">
              <w:rPr>
                <w:sz w:val="18"/>
                <w:szCs w:val="18"/>
                <w:lang w:val="en-US"/>
              </w:rPr>
              <w:t>, Y. Michael</w:t>
            </w:r>
          </w:p>
        </w:tc>
      </w:tr>
      <w:tr w:rsidR="00605A02" w:rsidRPr="00CD756A" w:rsidTr="001F5BB7">
        <w:trPr>
          <w:cantSplit/>
          <w:trHeight w:val="1363"/>
        </w:trPr>
        <w:tc>
          <w:tcPr>
            <w:tcW w:w="1188" w:type="dxa"/>
            <w:vAlign w:val="center"/>
          </w:tcPr>
          <w:p w:rsidR="00605A02" w:rsidRPr="00CD756A" w:rsidRDefault="00605A02" w:rsidP="00605A02">
            <w:pPr>
              <w:tabs>
                <w:tab w:val="left" w:pos="1620"/>
              </w:tabs>
              <w:jc w:val="center"/>
              <w:rPr>
                <w:sz w:val="18"/>
                <w:szCs w:val="18"/>
                <w:lang w:val="en-US"/>
              </w:rPr>
            </w:pPr>
            <w:r w:rsidRPr="00CD756A">
              <w:rPr>
                <w:sz w:val="18"/>
                <w:szCs w:val="18"/>
                <w:lang w:val="en-US" w:eastAsia="it-IT"/>
              </w:rPr>
              <w:t>11.00-11.25</w:t>
            </w:r>
          </w:p>
        </w:tc>
        <w:tc>
          <w:tcPr>
            <w:tcW w:w="2817" w:type="dxa"/>
          </w:tcPr>
          <w:p w:rsidR="00605A02" w:rsidRPr="005657B7" w:rsidRDefault="00605A02" w:rsidP="00605A02">
            <w:pPr>
              <w:tabs>
                <w:tab w:val="left" w:pos="1620"/>
              </w:tabs>
              <w:rPr>
                <w:sz w:val="18"/>
                <w:szCs w:val="18"/>
                <w:lang w:eastAsia="it-IT"/>
              </w:rPr>
            </w:pPr>
            <w:r w:rsidRPr="005657B7">
              <w:rPr>
                <w:sz w:val="18"/>
                <w:szCs w:val="18"/>
                <w:lang w:eastAsia="it-IT"/>
              </w:rPr>
              <w:t>Lock up your Patients? Ethical challenges in the use of detention on tuberculosis patients</w:t>
            </w:r>
          </w:p>
          <w:p w:rsidR="00605A02" w:rsidRPr="005657B7" w:rsidRDefault="00605A02" w:rsidP="00605A02">
            <w:pPr>
              <w:tabs>
                <w:tab w:val="left" w:pos="1620"/>
              </w:tabs>
              <w:rPr>
                <w:sz w:val="18"/>
                <w:szCs w:val="18"/>
                <w:lang w:eastAsia="it-IT"/>
              </w:rPr>
            </w:pPr>
          </w:p>
          <w:p w:rsidR="00605A02" w:rsidRPr="005657B7" w:rsidRDefault="00605A02" w:rsidP="00605A02">
            <w:pPr>
              <w:tabs>
                <w:tab w:val="left" w:pos="1620"/>
              </w:tabs>
              <w:rPr>
                <w:sz w:val="18"/>
                <w:szCs w:val="18"/>
                <w:lang w:eastAsia="it-IT"/>
              </w:rPr>
            </w:pPr>
            <w:r w:rsidRPr="005657B7">
              <w:rPr>
                <w:sz w:val="18"/>
                <w:szCs w:val="18"/>
                <w:lang w:eastAsia="it-IT"/>
              </w:rPr>
              <w:t xml:space="preserve">Lin, Shin-Rou </w:t>
            </w:r>
          </w:p>
          <w:p w:rsidR="00605A02" w:rsidRPr="005657B7" w:rsidRDefault="00605A02" w:rsidP="00605A02">
            <w:pPr>
              <w:tabs>
                <w:tab w:val="left" w:pos="1620"/>
              </w:tabs>
              <w:rPr>
                <w:sz w:val="18"/>
                <w:szCs w:val="18"/>
                <w:lang w:val="sv-SE"/>
              </w:rPr>
            </w:pPr>
          </w:p>
        </w:tc>
        <w:tc>
          <w:tcPr>
            <w:tcW w:w="2818" w:type="dxa"/>
          </w:tcPr>
          <w:p w:rsidR="00605A02" w:rsidRPr="005657B7" w:rsidRDefault="00605A02" w:rsidP="00605A02">
            <w:pPr>
              <w:rPr>
                <w:sz w:val="18"/>
                <w:szCs w:val="18"/>
              </w:rPr>
            </w:pPr>
            <w:r w:rsidRPr="005657B7">
              <w:rPr>
                <w:sz w:val="18"/>
                <w:szCs w:val="18"/>
              </w:rPr>
              <w:t xml:space="preserve">The proliferation of genetic analyses available to the public </w:t>
            </w:r>
          </w:p>
          <w:p w:rsidR="00605A02" w:rsidRPr="005657B7" w:rsidRDefault="00605A02" w:rsidP="00605A02">
            <w:pPr>
              <w:rPr>
                <w:sz w:val="18"/>
                <w:szCs w:val="18"/>
              </w:rPr>
            </w:pPr>
            <w:r w:rsidRPr="005657B7">
              <w:rPr>
                <w:sz w:val="18"/>
                <w:szCs w:val="18"/>
              </w:rPr>
              <w:t xml:space="preserve"> </w:t>
            </w:r>
          </w:p>
          <w:p w:rsidR="00605A02" w:rsidRPr="005657B7" w:rsidRDefault="00605A02" w:rsidP="00605A02">
            <w:pPr>
              <w:rPr>
                <w:sz w:val="18"/>
                <w:szCs w:val="18"/>
              </w:rPr>
            </w:pPr>
            <w:proofErr w:type="spellStart"/>
            <w:r w:rsidRPr="005657B7">
              <w:rPr>
                <w:sz w:val="18"/>
                <w:szCs w:val="18"/>
              </w:rPr>
              <w:t>Shandera</w:t>
            </w:r>
            <w:proofErr w:type="spellEnd"/>
            <w:r w:rsidRPr="005657B7">
              <w:rPr>
                <w:sz w:val="18"/>
                <w:szCs w:val="18"/>
              </w:rPr>
              <w:t xml:space="preserve">, Wayne </w:t>
            </w:r>
          </w:p>
          <w:p w:rsidR="00605A02" w:rsidRPr="005657B7" w:rsidRDefault="00605A02" w:rsidP="00605A02">
            <w:pPr>
              <w:rPr>
                <w:sz w:val="18"/>
                <w:szCs w:val="18"/>
              </w:rPr>
            </w:pPr>
          </w:p>
        </w:tc>
        <w:tc>
          <w:tcPr>
            <w:tcW w:w="2817" w:type="dxa"/>
          </w:tcPr>
          <w:p w:rsidR="00605A02" w:rsidRPr="005657B7" w:rsidRDefault="00605A02" w:rsidP="00605A02">
            <w:pPr>
              <w:tabs>
                <w:tab w:val="left" w:pos="180"/>
              </w:tabs>
              <w:rPr>
                <w:sz w:val="18"/>
                <w:szCs w:val="18"/>
              </w:rPr>
            </w:pPr>
            <w:r w:rsidRPr="005657B7">
              <w:rPr>
                <w:sz w:val="18"/>
                <w:szCs w:val="18"/>
              </w:rPr>
              <w:t>Caring for families at sudden cardiac death: A balance between closeness and distance</w:t>
            </w:r>
          </w:p>
          <w:p w:rsidR="00605A02" w:rsidRPr="005657B7" w:rsidRDefault="00605A02" w:rsidP="00605A02">
            <w:pPr>
              <w:tabs>
                <w:tab w:val="left" w:pos="180"/>
              </w:tabs>
              <w:rPr>
                <w:sz w:val="18"/>
                <w:szCs w:val="18"/>
              </w:rPr>
            </w:pPr>
          </w:p>
          <w:p w:rsidR="00605A02" w:rsidRPr="005657B7" w:rsidRDefault="00605A02" w:rsidP="00605A02">
            <w:pPr>
              <w:tabs>
                <w:tab w:val="left" w:pos="180"/>
              </w:tabs>
              <w:rPr>
                <w:bCs/>
                <w:sz w:val="18"/>
                <w:szCs w:val="18"/>
              </w:rPr>
            </w:pPr>
            <w:r w:rsidRPr="005657B7">
              <w:rPr>
                <w:bCs/>
                <w:sz w:val="18"/>
                <w:szCs w:val="18"/>
              </w:rPr>
              <w:t>Bremer, Anders</w:t>
            </w:r>
          </w:p>
        </w:tc>
        <w:tc>
          <w:tcPr>
            <w:tcW w:w="2818" w:type="dxa"/>
          </w:tcPr>
          <w:p w:rsidR="00605A02" w:rsidRPr="005657B7" w:rsidRDefault="00605A02" w:rsidP="00605A02">
            <w:pPr>
              <w:rPr>
                <w:sz w:val="18"/>
                <w:szCs w:val="18"/>
              </w:rPr>
            </w:pPr>
            <w:r w:rsidRPr="005657B7">
              <w:rPr>
                <w:sz w:val="18"/>
                <w:szCs w:val="18"/>
              </w:rPr>
              <w:t xml:space="preserve">Non battlefield military medical ethics in </w:t>
            </w:r>
            <w:smartTag w:uri="urn:schemas-microsoft-com:office:smarttags" w:element="place">
              <w:smartTag w:uri="urn:schemas-microsoft-com:office:smarttags" w:element="country-region">
                <w:r w:rsidRPr="005657B7">
                  <w:rPr>
                    <w:sz w:val="18"/>
                    <w:szCs w:val="18"/>
                  </w:rPr>
                  <w:t>Israel</w:t>
                </w:r>
              </w:smartTag>
            </w:smartTag>
            <w:r w:rsidRPr="005657B7">
              <w:rPr>
                <w:sz w:val="18"/>
                <w:szCs w:val="18"/>
              </w:rPr>
              <w:t xml:space="preserve"> - The perspective of responsibility</w:t>
            </w:r>
          </w:p>
          <w:p w:rsidR="00605A02" w:rsidRPr="005657B7" w:rsidRDefault="00605A02" w:rsidP="00605A02">
            <w:pPr>
              <w:rPr>
                <w:sz w:val="18"/>
                <w:szCs w:val="18"/>
              </w:rPr>
            </w:pPr>
          </w:p>
          <w:p w:rsidR="00605A02" w:rsidRPr="005657B7" w:rsidRDefault="00605A02" w:rsidP="00605A02">
            <w:pPr>
              <w:rPr>
                <w:sz w:val="18"/>
                <w:szCs w:val="18"/>
              </w:rPr>
            </w:pPr>
            <w:proofErr w:type="spellStart"/>
            <w:r w:rsidRPr="005657B7">
              <w:rPr>
                <w:sz w:val="18"/>
                <w:szCs w:val="18"/>
              </w:rPr>
              <w:t>Barnea</w:t>
            </w:r>
            <w:proofErr w:type="spellEnd"/>
            <w:r w:rsidRPr="005657B7">
              <w:rPr>
                <w:sz w:val="18"/>
                <w:szCs w:val="18"/>
              </w:rPr>
              <w:t xml:space="preserve">, </w:t>
            </w:r>
            <w:proofErr w:type="spellStart"/>
            <w:r w:rsidRPr="005657B7">
              <w:rPr>
                <w:sz w:val="18"/>
                <w:szCs w:val="18"/>
              </w:rPr>
              <w:t>Rani</w:t>
            </w:r>
            <w:proofErr w:type="spellEnd"/>
          </w:p>
          <w:p w:rsidR="00605A02" w:rsidRPr="005657B7" w:rsidRDefault="00605A02" w:rsidP="00605A02">
            <w:pPr>
              <w:rPr>
                <w:sz w:val="18"/>
                <w:szCs w:val="18"/>
                <w:lang w:val="fi-FI"/>
              </w:rPr>
            </w:pPr>
          </w:p>
        </w:tc>
        <w:tc>
          <w:tcPr>
            <w:tcW w:w="2818" w:type="dxa"/>
          </w:tcPr>
          <w:p w:rsidR="00605A02" w:rsidRPr="005657B7" w:rsidRDefault="00605A02" w:rsidP="00605A02">
            <w:pPr>
              <w:rPr>
                <w:sz w:val="18"/>
                <w:szCs w:val="18"/>
              </w:rPr>
            </w:pPr>
            <w:r w:rsidRPr="005657B7">
              <w:rPr>
                <w:sz w:val="18"/>
                <w:szCs w:val="18"/>
              </w:rPr>
              <w:t>The human right to health and democratic institutions</w:t>
            </w:r>
          </w:p>
          <w:p w:rsidR="00605A02" w:rsidRPr="005657B7" w:rsidRDefault="00605A02" w:rsidP="00605A02">
            <w:pPr>
              <w:rPr>
                <w:sz w:val="18"/>
                <w:szCs w:val="18"/>
              </w:rPr>
            </w:pPr>
          </w:p>
          <w:p w:rsidR="00605A02" w:rsidRPr="005657B7" w:rsidRDefault="00605A02" w:rsidP="00605A02">
            <w:pPr>
              <w:rPr>
                <w:sz w:val="18"/>
                <w:szCs w:val="18"/>
              </w:rPr>
            </w:pPr>
            <w:r w:rsidRPr="005657B7">
              <w:rPr>
                <w:sz w:val="18"/>
                <w:szCs w:val="18"/>
              </w:rPr>
              <w:t xml:space="preserve">Gunderson, Martin </w:t>
            </w:r>
          </w:p>
          <w:p w:rsidR="00605A02" w:rsidRPr="005657B7" w:rsidRDefault="00605A02" w:rsidP="00605A02">
            <w:pPr>
              <w:rPr>
                <w:sz w:val="18"/>
                <w:szCs w:val="18"/>
                <w:lang w:val="fi-FI"/>
              </w:rPr>
            </w:pPr>
          </w:p>
        </w:tc>
      </w:tr>
      <w:tr w:rsidR="00605A02" w:rsidRPr="00DD7812" w:rsidTr="001F5BB7">
        <w:trPr>
          <w:cantSplit/>
          <w:trHeight w:val="1363"/>
        </w:trPr>
        <w:tc>
          <w:tcPr>
            <w:tcW w:w="1188" w:type="dxa"/>
            <w:vAlign w:val="center"/>
          </w:tcPr>
          <w:p w:rsidR="00605A02" w:rsidRPr="00CD756A" w:rsidRDefault="00605A02" w:rsidP="00605A02">
            <w:pPr>
              <w:tabs>
                <w:tab w:val="left" w:pos="1620"/>
              </w:tabs>
              <w:rPr>
                <w:color w:val="000000"/>
                <w:sz w:val="18"/>
                <w:szCs w:val="18"/>
                <w:lang w:val="sv-SE"/>
              </w:rPr>
            </w:pPr>
            <w:r w:rsidRPr="00CD756A">
              <w:rPr>
                <w:sz w:val="18"/>
                <w:szCs w:val="18"/>
                <w:lang w:val="en-US" w:eastAsia="it-IT"/>
              </w:rPr>
              <w:t>11.30-11.55</w:t>
            </w:r>
          </w:p>
        </w:tc>
        <w:tc>
          <w:tcPr>
            <w:tcW w:w="2817" w:type="dxa"/>
          </w:tcPr>
          <w:p w:rsidR="00605A02" w:rsidRPr="005657B7" w:rsidRDefault="00605A02" w:rsidP="00605A02">
            <w:pPr>
              <w:tabs>
                <w:tab w:val="left" w:pos="1620"/>
              </w:tabs>
              <w:rPr>
                <w:sz w:val="18"/>
                <w:szCs w:val="18"/>
                <w:lang w:val="sv-SE"/>
              </w:rPr>
            </w:pPr>
          </w:p>
        </w:tc>
        <w:tc>
          <w:tcPr>
            <w:tcW w:w="2818" w:type="dxa"/>
          </w:tcPr>
          <w:p w:rsidR="00605A02" w:rsidRPr="005657B7" w:rsidRDefault="00605A02" w:rsidP="00605A02">
            <w:pPr>
              <w:rPr>
                <w:sz w:val="18"/>
                <w:szCs w:val="18"/>
              </w:rPr>
            </w:pPr>
            <w:r w:rsidRPr="005657B7">
              <w:rPr>
                <w:sz w:val="18"/>
                <w:szCs w:val="18"/>
              </w:rPr>
              <w:t>Knowing where you come from: the meaning of genetic relatedness and the right of donor-conceived offspring to know their genetic origins</w:t>
            </w:r>
          </w:p>
          <w:p w:rsidR="00605A02" w:rsidRPr="005657B7" w:rsidRDefault="00605A02" w:rsidP="00605A02">
            <w:pPr>
              <w:rPr>
                <w:sz w:val="18"/>
                <w:szCs w:val="18"/>
              </w:rPr>
            </w:pPr>
          </w:p>
          <w:p w:rsidR="00605A02" w:rsidRPr="005657B7" w:rsidRDefault="00605A02" w:rsidP="00605A02">
            <w:pPr>
              <w:rPr>
                <w:sz w:val="18"/>
                <w:szCs w:val="18"/>
              </w:rPr>
            </w:pPr>
            <w:proofErr w:type="spellStart"/>
            <w:r w:rsidRPr="005657B7">
              <w:rPr>
                <w:sz w:val="18"/>
                <w:szCs w:val="18"/>
              </w:rPr>
              <w:t>Ravitsky</w:t>
            </w:r>
            <w:proofErr w:type="spellEnd"/>
            <w:r w:rsidRPr="005657B7">
              <w:rPr>
                <w:sz w:val="18"/>
                <w:szCs w:val="18"/>
              </w:rPr>
              <w:t xml:space="preserve">, </w:t>
            </w:r>
            <w:proofErr w:type="spellStart"/>
            <w:r w:rsidRPr="005657B7">
              <w:rPr>
                <w:sz w:val="18"/>
                <w:szCs w:val="18"/>
              </w:rPr>
              <w:t>Vardit</w:t>
            </w:r>
            <w:proofErr w:type="spellEnd"/>
          </w:p>
          <w:p w:rsidR="00605A02" w:rsidRPr="005657B7" w:rsidRDefault="00605A02" w:rsidP="00605A02">
            <w:pPr>
              <w:rPr>
                <w:sz w:val="18"/>
                <w:szCs w:val="18"/>
                <w:lang w:val="sv-SE"/>
              </w:rPr>
            </w:pPr>
          </w:p>
        </w:tc>
        <w:tc>
          <w:tcPr>
            <w:tcW w:w="2817" w:type="dxa"/>
          </w:tcPr>
          <w:p w:rsidR="00605A02" w:rsidRPr="005657B7" w:rsidRDefault="00605A02" w:rsidP="00605A02">
            <w:pPr>
              <w:tabs>
                <w:tab w:val="left" w:pos="1620"/>
              </w:tabs>
              <w:rPr>
                <w:bCs/>
                <w:sz w:val="18"/>
                <w:szCs w:val="18"/>
              </w:rPr>
            </w:pPr>
            <w:r w:rsidRPr="005657B7">
              <w:rPr>
                <w:bCs/>
                <w:sz w:val="18"/>
                <w:szCs w:val="18"/>
              </w:rPr>
              <w:t xml:space="preserve">The legal regulation of beginning and end of life in </w:t>
            </w:r>
            <w:smartTag w:uri="urn:schemas-microsoft-com:office:smarttags" w:element="place">
              <w:smartTag w:uri="urn:schemas-microsoft-com:office:smarttags" w:element="country-region">
                <w:r w:rsidRPr="005657B7">
                  <w:rPr>
                    <w:bCs/>
                    <w:sz w:val="18"/>
                    <w:szCs w:val="18"/>
                  </w:rPr>
                  <w:t>Israel</w:t>
                </w:r>
              </w:smartTag>
            </w:smartTag>
            <w:r w:rsidRPr="005657B7">
              <w:rPr>
                <w:bCs/>
                <w:sz w:val="18"/>
                <w:szCs w:val="18"/>
              </w:rPr>
              <w:t xml:space="preserve">: </w:t>
            </w:r>
          </w:p>
          <w:p w:rsidR="00605A02" w:rsidRPr="005657B7" w:rsidRDefault="00605A02" w:rsidP="00605A02">
            <w:pPr>
              <w:tabs>
                <w:tab w:val="left" w:pos="1620"/>
              </w:tabs>
              <w:rPr>
                <w:bCs/>
                <w:sz w:val="18"/>
                <w:szCs w:val="18"/>
              </w:rPr>
            </w:pPr>
            <w:r w:rsidRPr="005657B7">
              <w:rPr>
                <w:bCs/>
                <w:sz w:val="18"/>
                <w:szCs w:val="18"/>
              </w:rPr>
              <w:t xml:space="preserve">Towards a comparative ontology </w:t>
            </w:r>
          </w:p>
          <w:p w:rsidR="00605A02" w:rsidRPr="005657B7" w:rsidRDefault="00605A02" w:rsidP="00605A02">
            <w:pPr>
              <w:tabs>
                <w:tab w:val="left" w:pos="1620"/>
              </w:tabs>
              <w:rPr>
                <w:bCs/>
                <w:sz w:val="18"/>
                <w:szCs w:val="18"/>
              </w:rPr>
            </w:pPr>
          </w:p>
          <w:p w:rsidR="00605A02" w:rsidRPr="005657B7" w:rsidRDefault="00605A02" w:rsidP="00605A02">
            <w:pPr>
              <w:tabs>
                <w:tab w:val="left" w:pos="1620"/>
              </w:tabs>
              <w:rPr>
                <w:bCs/>
                <w:sz w:val="18"/>
                <w:szCs w:val="18"/>
              </w:rPr>
            </w:pPr>
            <w:proofErr w:type="spellStart"/>
            <w:r w:rsidRPr="005657B7">
              <w:rPr>
                <w:bCs/>
                <w:sz w:val="18"/>
                <w:szCs w:val="18"/>
              </w:rPr>
              <w:t>Lavi</w:t>
            </w:r>
            <w:proofErr w:type="spellEnd"/>
            <w:r w:rsidRPr="005657B7">
              <w:rPr>
                <w:bCs/>
                <w:sz w:val="18"/>
                <w:szCs w:val="18"/>
              </w:rPr>
              <w:t xml:space="preserve">, </w:t>
            </w:r>
            <w:proofErr w:type="spellStart"/>
            <w:r w:rsidRPr="005657B7">
              <w:rPr>
                <w:bCs/>
                <w:sz w:val="18"/>
                <w:szCs w:val="18"/>
              </w:rPr>
              <w:t>Shai</w:t>
            </w:r>
            <w:proofErr w:type="spellEnd"/>
          </w:p>
          <w:p w:rsidR="00605A02" w:rsidRPr="005657B7" w:rsidRDefault="00605A02" w:rsidP="00605A02">
            <w:pPr>
              <w:tabs>
                <w:tab w:val="left" w:pos="1620"/>
              </w:tabs>
              <w:rPr>
                <w:sz w:val="18"/>
                <w:szCs w:val="18"/>
                <w:lang w:val="sv-SE"/>
              </w:rPr>
            </w:pPr>
          </w:p>
        </w:tc>
        <w:tc>
          <w:tcPr>
            <w:tcW w:w="2818" w:type="dxa"/>
          </w:tcPr>
          <w:p w:rsidR="00605A02" w:rsidRPr="005657B7" w:rsidRDefault="00605A02" w:rsidP="00605A02">
            <w:pPr>
              <w:tabs>
                <w:tab w:val="left" w:pos="1620"/>
              </w:tabs>
              <w:rPr>
                <w:sz w:val="18"/>
                <w:szCs w:val="18"/>
                <w:lang w:eastAsia="it-IT"/>
              </w:rPr>
            </w:pPr>
            <w:r w:rsidRPr="005657B7">
              <w:rPr>
                <w:sz w:val="18"/>
                <w:szCs w:val="18"/>
                <w:lang w:eastAsia="it-IT"/>
              </w:rPr>
              <w:t>Ethical issues of memory intervention in worst case bioethics</w:t>
            </w:r>
          </w:p>
          <w:p w:rsidR="00605A02" w:rsidRPr="005657B7" w:rsidRDefault="00605A02" w:rsidP="00605A02">
            <w:pPr>
              <w:tabs>
                <w:tab w:val="left" w:pos="1620"/>
              </w:tabs>
              <w:rPr>
                <w:sz w:val="18"/>
                <w:szCs w:val="18"/>
                <w:lang w:eastAsia="it-IT"/>
              </w:rPr>
            </w:pPr>
          </w:p>
          <w:p w:rsidR="00605A02" w:rsidRPr="005657B7" w:rsidRDefault="00605A02" w:rsidP="00605A02">
            <w:pPr>
              <w:rPr>
                <w:sz w:val="18"/>
                <w:szCs w:val="18"/>
              </w:rPr>
            </w:pPr>
            <w:r w:rsidRPr="005657B7">
              <w:rPr>
                <w:sz w:val="18"/>
                <w:szCs w:val="18"/>
                <w:lang w:eastAsia="it-IT"/>
              </w:rPr>
              <w:t>Cabrera, Laura</w:t>
            </w:r>
          </w:p>
          <w:p w:rsidR="00605A02" w:rsidRPr="005657B7" w:rsidRDefault="00605A02" w:rsidP="00605A02">
            <w:pPr>
              <w:rPr>
                <w:sz w:val="18"/>
                <w:szCs w:val="18"/>
                <w:lang w:val="sv-SE"/>
              </w:rPr>
            </w:pPr>
          </w:p>
        </w:tc>
        <w:tc>
          <w:tcPr>
            <w:tcW w:w="2818" w:type="dxa"/>
          </w:tcPr>
          <w:p w:rsidR="00605A02" w:rsidRPr="005657B7" w:rsidRDefault="00605A02" w:rsidP="00605A02">
            <w:pPr>
              <w:tabs>
                <w:tab w:val="left" w:pos="1620"/>
              </w:tabs>
              <w:rPr>
                <w:sz w:val="18"/>
                <w:szCs w:val="18"/>
                <w:lang w:val="sv-SE"/>
              </w:rPr>
            </w:pPr>
            <w:r w:rsidRPr="005657B7">
              <w:rPr>
                <w:sz w:val="18"/>
                <w:szCs w:val="18"/>
                <w:lang w:val="sv-SE"/>
              </w:rPr>
              <w:t>Transnational pharmaceutical corporations - moral and legal human rights responsibilities for access to medicines</w:t>
            </w:r>
          </w:p>
          <w:p w:rsidR="00605A02" w:rsidRPr="005657B7" w:rsidRDefault="00605A02" w:rsidP="00605A02">
            <w:pPr>
              <w:tabs>
                <w:tab w:val="left" w:pos="1620"/>
              </w:tabs>
              <w:rPr>
                <w:sz w:val="18"/>
                <w:szCs w:val="18"/>
                <w:lang w:val="sv-SE"/>
              </w:rPr>
            </w:pPr>
          </w:p>
          <w:p w:rsidR="00605A02" w:rsidRPr="005657B7" w:rsidRDefault="00605A02" w:rsidP="00605A02">
            <w:pPr>
              <w:tabs>
                <w:tab w:val="left" w:pos="1620"/>
              </w:tabs>
              <w:rPr>
                <w:sz w:val="18"/>
                <w:szCs w:val="18"/>
                <w:lang w:val="sv-SE"/>
              </w:rPr>
            </w:pPr>
            <w:r w:rsidRPr="005657B7">
              <w:rPr>
                <w:sz w:val="18"/>
                <w:szCs w:val="18"/>
                <w:lang w:val="sv-SE"/>
              </w:rPr>
              <w:t xml:space="preserve">Wu, Chuan-Feng </w:t>
            </w:r>
          </w:p>
          <w:p w:rsidR="00605A02" w:rsidRPr="005657B7" w:rsidRDefault="00605A02" w:rsidP="00605A02">
            <w:pPr>
              <w:tabs>
                <w:tab w:val="left" w:pos="1620"/>
              </w:tabs>
              <w:rPr>
                <w:sz w:val="18"/>
                <w:szCs w:val="18"/>
                <w:lang w:val="sv-SE"/>
              </w:rPr>
            </w:pPr>
          </w:p>
        </w:tc>
      </w:tr>
      <w:tr w:rsidR="00605A02" w:rsidRPr="00332AB4" w:rsidTr="001F5BB7">
        <w:trPr>
          <w:cantSplit/>
          <w:trHeight w:val="1363"/>
        </w:trPr>
        <w:tc>
          <w:tcPr>
            <w:tcW w:w="1188" w:type="dxa"/>
            <w:vAlign w:val="center"/>
          </w:tcPr>
          <w:p w:rsidR="00605A02" w:rsidRPr="00CD756A" w:rsidRDefault="00605A02" w:rsidP="00605A02">
            <w:pPr>
              <w:tabs>
                <w:tab w:val="left" w:pos="1620"/>
              </w:tabs>
              <w:rPr>
                <w:sz w:val="18"/>
                <w:szCs w:val="18"/>
                <w:lang w:val="en-US" w:eastAsia="it-IT"/>
              </w:rPr>
            </w:pPr>
            <w:r w:rsidRPr="00CD756A">
              <w:rPr>
                <w:sz w:val="18"/>
                <w:szCs w:val="18"/>
                <w:lang w:val="en-US" w:eastAsia="it-IT"/>
              </w:rPr>
              <w:t>12.00-12.25</w:t>
            </w:r>
          </w:p>
        </w:tc>
        <w:tc>
          <w:tcPr>
            <w:tcW w:w="2817" w:type="dxa"/>
          </w:tcPr>
          <w:p w:rsidR="00605A02" w:rsidRPr="005657B7" w:rsidRDefault="00605A02" w:rsidP="00605A02">
            <w:pPr>
              <w:tabs>
                <w:tab w:val="left" w:pos="1620"/>
              </w:tabs>
              <w:rPr>
                <w:sz w:val="18"/>
                <w:szCs w:val="18"/>
                <w:lang w:val="en-US" w:eastAsia="it-IT"/>
              </w:rPr>
            </w:pPr>
          </w:p>
        </w:tc>
        <w:tc>
          <w:tcPr>
            <w:tcW w:w="2818" w:type="dxa"/>
          </w:tcPr>
          <w:p w:rsidR="00605A02" w:rsidRPr="005657B7" w:rsidRDefault="00605A02" w:rsidP="00605A02">
            <w:pPr>
              <w:rPr>
                <w:bCs/>
                <w:iCs/>
                <w:sz w:val="18"/>
                <w:szCs w:val="18"/>
                <w:lang w:eastAsia="it-IT"/>
              </w:rPr>
            </w:pPr>
            <w:r w:rsidRPr="005657B7">
              <w:rPr>
                <w:bCs/>
                <w:iCs/>
                <w:sz w:val="18"/>
                <w:szCs w:val="18"/>
                <w:lang w:eastAsia="it-IT"/>
              </w:rPr>
              <w:t>Respect for personal identity and justice in genetic testing and counselling, with a special focus on Italian law</w:t>
            </w:r>
          </w:p>
          <w:p w:rsidR="00605A02" w:rsidRPr="005657B7" w:rsidRDefault="00605A02" w:rsidP="00605A02">
            <w:pPr>
              <w:rPr>
                <w:bCs/>
                <w:iCs/>
                <w:sz w:val="18"/>
                <w:szCs w:val="18"/>
                <w:lang w:eastAsia="it-IT"/>
              </w:rPr>
            </w:pPr>
          </w:p>
          <w:p w:rsidR="00605A02" w:rsidRPr="005657B7" w:rsidRDefault="00605A02" w:rsidP="00605A02">
            <w:pPr>
              <w:rPr>
                <w:bCs/>
                <w:iCs/>
                <w:sz w:val="18"/>
                <w:szCs w:val="18"/>
                <w:lang w:eastAsia="it-IT"/>
              </w:rPr>
            </w:pPr>
            <w:proofErr w:type="spellStart"/>
            <w:r w:rsidRPr="005657B7">
              <w:rPr>
                <w:bCs/>
                <w:iCs/>
                <w:sz w:val="18"/>
                <w:szCs w:val="18"/>
                <w:lang w:eastAsia="it-IT"/>
              </w:rPr>
              <w:t>Nepi</w:t>
            </w:r>
            <w:proofErr w:type="spellEnd"/>
            <w:r w:rsidRPr="005657B7">
              <w:rPr>
                <w:bCs/>
                <w:iCs/>
                <w:sz w:val="18"/>
                <w:szCs w:val="18"/>
                <w:lang w:eastAsia="it-IT"/>
              </w:rPr>
              <w:t xml:space="preserve">, Leonardo </w:t>
            </w:r>
          </w:p>
          <w:p w:rsidR="00605A02" w:rsidRPr="005657B7" w:rsidRDefault="00605A02" w:rsidP="00605A02">
            <w:pPr>
              <w:rPr>
                <w:sz w:val="18"/>
                <w:szCs w:val="18"/>
                <w:lang w:val="en-US" w:eastAsia="it-IT"/>
              </w:rPr>
            </w:pPr>
          </w:p>
        </w:tc>
        <w:tc>
          <w:tcPr>
            <w:tcW w:w="2817" w:type="dxa"/>
          </w:tcPr>
          <w:p w:rsidR="00605A02" w:rsidRPr="005657B7" w:rsidRDefault="00605A02" w:rsidP="00605A02">
            <w:pPr>
              <w:tabs>
                <w:tab w:val="left" w:pos="1620"/>
              </w:tabs>
              <w:rPr>
                <w:color w:val="FF0000"/>
                <w:sz w:val="18"/>
                <w:szCs w:val="18"/>
                <w:lang w:val="de-DE" w:eastAsia="it-IT"/>
              </w:rPr>
            </w:pPr>
            <w:r w:rsidRPr="005657B7">
              <w:rPr>
                <w:color w:val="FF0000"/>
                <w:sz w:val="18"/>
                <w:szCs w:val="18"/>
                <w:lang w:val="de-DE" w:eastAsia="it-IT"/>
              </w:rPr>
              <w:t xml:space="preserve"> </w:t>
            </w:r>
          </w:p>
          <w:p w:rsidR="00605A02" w:rsidRPr="005657B7" w:rsidRDefault="00605A02" w:rsidP="00605A02">
            <w:pPr>
              <w:tabs>
                <w:tab w:val="left" w:pos="1620"/>
              </w:tabs>
              <w:rPr>
                <w:sz w:val="18"/>
                <w:szCs w:val="18"/>
                <w:lang w:eastAsia="it-IT"/>
              </w:rPr>
            </w:pPr>
          </w:p>
        </w:tc>
        <w:tc>
          <w:tcPr>
            <w:tcW w:w="2818" w:type="dxa"/>
          </w:tcPr>
          <w:p w:rsidR="00605A02" w:rsidRPr="005657B7" w:rsidRDefault="00605A02" w:rsidP="00605A02">
            <w:pPr>
              <w:tabs>
                <w:tab w:val="left" w:pos="1620"/>
              </w:tabs>
              <w:rPr>
                <w:sz w:val="18"/>
                <w:szCs w:val="18"/>
                <w:lang w:eastAsia="it-IT"/>
              </w:rPr>
            </w:pPr>
          </w:p>
          <w:p w:rsidR="00605A02" w:rsidRPr="005657B7" w:rsidRDefault="00605A02" w:rsidP="00605A02">
            <w:pPr>
              <w:tabs>
                <w:tab w:val="left" w:pos="1620"/>
              </w:tabs>
              <w:rPr>
                <w:sz w:val="18"/>
                <w:szCs w:val="18"/>
                <w:lang w:val="en-US" w:eastAsia="it-IT"/>
              </w:rPr>
            </w:pPr>
          </w:p>
        </w:tc>
        <w:tc>
          <w:tcPr>
            <w:tcW w:w="2818" w:type="dxa"/>
          </w:tcPr>
          <w:p w:rsidR="00605A02" w:rsidRPr="005657B7" w:rsidRDefault="00605A02" w:rsidP="00605A02">
            <w:pPr>
              <w:tabs>
                <w:tab w:val="left" w:pos="1620"/>
              </w:tabs>
              <w:rPr>
                <w:sz w:val="18"/>
                <w:szCs w:val="18"/>
                <w:lang w:val="en-US" w:eastAsia="it-IT"/>
              </w:rPr>
            </w:pPr>
          </w:p>
        </w:tc>
      </w:tr>
      <w:tr w:rsidR="00605A02" w:rsidRPr="00CD756A" w:rsidTr="009466AD">
        <w:trPr>
          <w:cantSplit/>
          <w:trHeight w:val="730"/>
        </w:trPr>
        <w:tc>
          <w:tcPr>
            <w:tcW w:w="1188" w:type="dxa"/>
            <w:shd w:val="clear" w:color="auto" w:fill="E0E0E0"/>
            <w:vAlign w:val="center"/>
          </w:tcPr>
          <w:p w:rsidR="00605A02" w:rsidRPr="00CD756A" w:rsidRDefault="00605A02" w:rsidP="00605A02">
            <w:pPr>
              <w:jc w:val="center"/>
              <w:rPr>
                <w:sz w:val="18"/>
                <w:szCs w:val="18"/>
                <w:lang w:val="en-US" w:eastAsia="it-IT"/>
              </w:rPr>
            </w:pPr>
            <w:r w:rsidRPr="00CD756A">
              <w:rPr>
                <w:sz w:val="18"/>
                <w:szCs w:val="18"/>
                <w:lang w:val="en-US" w:eastAsia="it-IT"/>
              </w:rPr>
              <w:t>12.25-14.00</w:t>
            </w:r>
          </w:p>
        </w:tc>
        <w:tc>
          <w:tcPr>
            <w:tcW w:w="14088" w:type="dxa"/>
            <w:gridSpan w:val="5"/>
            <w:shd w:val="clear" w:color="auto" w:fill="E0E0E0"/>
            <w:vAlign w:val="center"/>
          </w:tcPr>
          <w:p w:rsidR="00605A02" w:rsidRPr="00AF3F74" w:rsidRDefault="00605A02" w:rsidP="00605A02">
            <w:pPr>
              <w:jc w:val="center"/>
              <w:rPr>
                <w:b/>
                <w:smallCaps/>
                <w:sz w:val="18"/>
                <w:szCs w:val="18"/>
                <w:lang w:val="en-US"/>
              </w:rPr>
            </w:pPr>
            <w:r w:rsidRPr="00933281">
              <w:rPr>
                <w:b/>
                <w:smallCaps/>
                <w:sz w:val="20"/>
                <w:szCs w:val="18"/>
                <w:lang w:val="en-US"/>
              </w:rPr>
              <w:t>Lunch</w:t>
            </w:r>
          </w:p>
          <w:p w:rsidR="00605A02" w:rsidRPr="00A03735" w:rsidRDefault="00605A02" w:rsidP="00605A02">
            <w:pPr>
              <w:jc w:val="center"/>
              <w:rPr>
                <w:smallCaps/>
                <w:sz w:val="18"/>
                <w:szCs w:val="18"/>
                <w:lang w:val="en-US"/>
              </w:rPr>
            </w:pPr>
            <w:r>
              <w:rPr>
                <w:smallCaps/>
                <w:sz w:val="18"/>
                <w:szCs w:val="18"/>
              </w:rPr>
              <w:t>Restaurant -Building no. 6, Entrance Floor</w:t>
            </w:r>
          </w:p>
        </w:tc>
      </w:tr>
    </w:tbl>
    <w:p w:rsidR="004C214F" w:rsidRPr="00A903F7" w:rsidRDefault="004C214F">
      <w:pPr>
        <w:rPr>
          <w:sz w:val="18"/>
          <w:szCs w:val="18"/>
        </w:rPr>
      </w:pPr>
    </w:p>
    <w:p w:rsidR="004C214F" w:rsidRDefault="004C214F">
      <w:pPr>
        <w:rPr>
          <w:sz w:val="18"/>
          <w:szCs w:val="18"/>
          <w:lang w:val="es-ES"/>
        </w:rPr>
      </w:pPr>
    </w:p>
    <w:p w:rsidR="004C214F" w:rsidRDefault="004C214F">
      <w:pPr>
        <w:rPr>
          <w:sz w:val="18"/>
          <w:szCs w:val="18"/>
          <w:lang w:val="es-ES"/>
        </w:rPr>
      </w:pPr>
    </w:p>
    <w:p w:rsidR="004C214F" w:rsidRDefault="004C214F">
      <w:pPr>
        <w:rPr>
          <w:sz w:val="18"/>
          <w:szCs w:val="18"/>
          <w:lang w:val="es-ES"/>
        </w:rPr>
      </w:pPr>
    </w:p>
    <w:p w:rsidR="004C214F" w:rsidRDefault="004C214F">
      <w:pPr>
        <w:rPr>
          <w:sz w:val="18"/>
          <w:szCs w:val="18"/>
          <w:lang w:val="es-ES"/>
        </w:rPr>
      </w:pPr>
    </w:p>
    <w:p w:rsidR="004C214F" w:rsidRPr="00A903F7" w:rsidRDefault="004C214F">
      <w:pPr>
        <w:rPr>
          <w:sz w:val="18"/>
          <w:szCs w:val="18"/>
          <w:lang w:val="es-ES"/>
        </w:rPr>
      </w:pPr>
    </w:p>
    <w:tbl>
      <w:tblPr>
        <w:tblpPr w:leftFromText="180" w:rightFromText="180" w:vertAnchor="text" w:horzAnchor="margin" w:tblpXSpec="center" w:tblpY="407"/>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522"/>
        <w:gridCol w:w="3522"/>
        <w:gridCol w:w="3522"/>
        <w:gridCol w:w="3522"/>
      </w:tblGrid>
      <w:tr w:rsidR="004C214F" w:rsidRPr="00A903F7" w:rsidTr="005C22F6">
        <w:trPr>
          <w:trHeight w:val="888"/>
        </w:trPr>
        <w:tc>
          <w:tcPr>
            <w:tcW w:w="1188" w:type="dxa"/>
            <w:tcBorders>
              <w:right w:val="nil"/>
            </w:tcBorders>
            <w:shd w:val="clear" w:color="auto" w:fill="FFFF00"/>
            <w:vAlign w:val="center"/>
          </w:tcPr>
          <w:p w:rsidR="004C214F" w:rsidRPr="00A903F7" w:rsidRDefault="004C214F" w:rsidP="005C22F6">
            <w:pPr>
              <w:jc w:val="center"/>
              <w:rPr>
                <w:b/>
                <w:sz w:val="18"/>
                <w:szCs w:val="18"/>
              </w:rPr>
            </w:pPr>
            <w:r>
              <w:rPr>
                <w:b/>
                <w:sz w:val="18"/>
                <w:szCs w:val="18"/>
              </w:rPr>
              <w:t>Wednesday</w:t>
            </w:r>
            <w:r w:rsidRPr="00A903F7">
              <w:rPr>
                <w:b/>
                <w:sz w:val="18"/>
                <w:szCs w:val="18"/>
              </w:rPr>
              <w:t>,</w:t>
            </w:r>
          </w:p>
          <w:p w:rsidR="004C214F" w:rsidRPr="00A903F7" w:rsidRDefault="004C214F" w:rsidP="005C22F6">
            <w:pPr>
              <w:jc w:val="center"/>
              <w:rPr>
                <w:b/>
                <w:sz w:val="18"/>
                <w:szCs w:val="18"/>
              </w:rPr>
            </w:pPr>
            <w:r>
              <w:rPr>
                <w:b/>
                <w:sz w:val="18"/>
                <w:szCs w:val="18"/>
              </w:rPr>
              <w:t>22</w:t>
            </w:r>
            <w:r w:rsidRPr="00A903F7">
              <w:rPr>
                <w:b/>
                <w:sz w:val="18"/>
                <w:szCs w:val="18"/>
              </w:rPr>
              <w:t xml:space="preserve"> August</w:t>
            </w:r>
          </w:p>
          <w:p w:rsidR="004C214F" w:rsidRPr="00A903F7" w:rsidRDefault="004C214F" w:rsidP="005C22F6">
            <w:pPr>
              <w:jc w:val="center"/>
              <w:rPr>
                <w:b/>
                <w:sz w:val="18"/>
                <w:szCs w:val="18"/>
                <w:lang w:val="en-US"/>
              </w:rPr>
            </w:pPr>
            <w:r w:rsidRPr="00A903F7">
              <w:rPr>
                <w:b/>
                <w:sz w:val="18"/>
                <w:szCs w:val="18"/>
              </w:rPr>
              <w:t>(afternoon)</w:t>
            </w:r>
          </w:p>
        </w:tc>
        <w:tc>
          <w:tcPr>
            <w:tcW w:w="14088" w:type="dxa"/>
            <w:gridSpan w:val="4"/>
            <w:tcBorders>
              <w:left w:val="nil"/>
            </w:tcBorders>
            <w:shd w:val="clear" w:color="auto" w:fill="FFFF00"/>
            <w:vAlign w:val="center"/>
          </w:tcPr>
          <w:p w:rsidR="004C214F" w:rsidRPr="00A903F7" w:rsidRDefault="004C214F" w:rsidP="005C22F6">
            <w:pPr>
              <w:jc w:val="center"/>
              <w:rPr>
                <w:szCs w:val="24"/>
              </w:rPr>
            </w:pPr>
            <w:smartTag w:uri="urn:schemas-microsoft-com:office:smarttags" w:element="PlaceName">
              <w:r w:rsidRPr="009466AD">
                <w:rPr>
                  <w:b/>
                  <w:caps/>
                  <w:sz w:val="18"/>
                  <w:szCs w:val="18"/>
                </w:rPr>
                <w:t>Max</w:t>
              </w:r>
            </w:smartTag>
            <w:r w:rsidRPr="009466AD">
              <w:rPr>
                <w:b/>
                <w:caps/>
                <w:sz w:val="18"/>
                <w:szCs w:val="18"/>
              </w:rPr>
              <w:t xml:space="preserve"> </w:t>
            </w:r>
            <w:smartTag w:uri="urn:schemas-microsoft-com:office:smarttags" w:element="PlaceName">
              <w:r w:rsidRPr="009466AD">
                <w:rPr>
                  <w:b/>
                  <w:caps/>
                  <w:sz w:val="18"/>
                  <w:szCs w:val="18"/>
                </w:rPr>
                <w:t>Stern</w:t>
              </w:r>
            </w:smartTag>
            <w:r w:rsidRPr="009466AD">
              <w:rPr>
                <w:b/>
                <w:caps/>
                <w:sz w:val="18"/>
                <w:szCs w:val="18"/>
              </w:rPr>
              <w:t xml:space="preserve"> </w:t>
            </w:r>
            <w:smartTag w:uri="urn:schemas-microsoft-com:office:smarttags" w:element="PlaceName">
              <w:r w:rsidRPr="009466AD">
                <w:rPr>
                  <w:b/>
                  <w:caps/>
                  <w:sz w:val="18"/>
                  <w:szCs w:val="18"/>
                </w:rPr>
                <w:t>Yezreel</w:t>
              </w:r>
            </w:smartTag>
            <w:r w:rsidRPr="009466AD">
              <w:rPr>
                <w:b/>
                <w:caps/>
                <w:sz w:val="18"/>
                <w:szCs w:val="18"/>
              </w:rPr>
              <w:t xml:space="preserve"> </w:t>
            </w:r>
            <w:smartTag w:uri="urn:schemas-microsoft-com:office:smarttags" w:element="PlaceType">
              <w:r w:rsidRPr="009466AD">
                <w:rPr>
                  <w:b/>
                  <w:caps/>
                  <w:sz w:val="18"/>
                  <w:szCs w:val="18"/>
                </w:rPr>
                <w:t>Valley</w:t>
              </w:r>
            </w:smartTag>
            <w:r w:rsidRPr="009466AD">
              <w:rPr>
                <w:b/>
                <w:caps/>
                <w:sz w:val="18"/>
                <w:szCs w:val="18"/>
              </w:rPr>
              <w:t xml:space="preserve"> </w:t>
            </w:r>
            <w:smartTag w:uri="urn:schemas-microsoft-com:office:smarttags" w:element="PlaceType">
              <w:r w:rsidRPr="009466AD">
                <w:rPr>
                  <w:b/>
                  <w:caps/>
                  <w:sz w:val="18"/>
                  <w:szCs w:val="18"/>
                </w:rPr>
                <w:t>College</w:t>
              </w:r>
            </w:smartTag>
            <w:r w:rsidRPr="009466AD">
              <w:rPr>
                <w:b/>
                <w:caps/>
                <w:sz w:val="18"/>
                <w:szCs w:val="18"/>
              </w:rPr>
              <w:t xml:space="preserve">, </w:t>
            </w:r>
            <w:smartTag w:uri="urn:schemas-microsoft-com:office:smarttags" w:element="place">
              <w:smartTag w:uri="urn:schemas-microsoft-com:office:smarttags" w:element="City">
                <w:r w:rsidRPr="001D5DFC">
                  <w:rPr>
                    <w:b/>
                    <w:caps/>
                    <w:sz w:val="18"/>
                    <w:szCs w:val="18"/>
                  </w:rPr>
                  <w:t>Nazareth</w:t>
                </w:r>
              </w:smartTag>
              <w:r w:rsidRPr="001D5DFC">
                <w:rPr>
                  <w:b/>
                  <w:caps/>
                  <w:sz w:val="18"/>
                  <w:szCs w:val="18"/>
                </w:rPr>
                <w:t xml:space="preserve">, </w:t>
              </w:r>
              <w:smartTag w:uri="urn:schemas-microsoft-com:office:smarttags" w:element="country-region">
                <w:r w:rsidRPr="001D5DFC">
                  <w:rPr>
                    <w:b/>
                    <w:caps/>
                    <w:sz w:val="18"/>
                    <w:szCs w:val="18"/>
                  </w:rPr>
                  <w:t>Israel</w:t>
                </w:r>
              </w:smartTag>
            </w:smartTag>
          </w:p>
        </w:tc>
      </w:tr>
      <w:tr w:rsidR="004C214F" w:rsidRPr="00A903F7" w:rsidTr="005C22F6">
        <w:trPr>
          <w:trHeight w:val="1075"/>
        </w:trPr>
        <w:tc>
          <w:tcPr>
            <w:tcW w:w="1188" w:type="dxa"/>
            <w:shd w:val="clear" w:color="auto" w:fill="CCCCCC"/>
            <w:vAlign w:val="center"/>
          </w:tcPr>
          <w:p w:rsidR="004C214F" w:rsidRPr="00A903F7" w:rsidRDefault="004C214F" w:rsidP="005C22F6">
            <w:pPr>
              <w:jc w:val="center"/>
              <w:rPr>
                <w:sz w:val="18"/>
                <w:szCs w:val="18"/>
                <w:lang w:val="en-US" w:eastAsia="it-IT"/>
              </w:rPr>
            </w:pPr>
          </w:p>
        </w:tc>
        <w:tc>
          <w:tcPr>
            <w:tcW w:w="3522" w:type="dxa"/>
            <w:shd w:val="clear" w:color="auto" w:fill="CCCCCC"/>
          </w:tcPr>
          <w:p w:rsidR="004C214F" w:rsidRPr="005657B7" w:rsidRDefault="004C214F" w:rsidP="005C22F6">
            <w:pPr>
              <w:spacing w:before="120"/>
              <w:rPr>
                <w:b/>
                <w:sz w:val="18"/>
                <w:szCs w:val="18"/>
                <w:lang w:val="en-US"/>
              </w:rPr>
            </w:pPr>
            <w:r w:rsidRPr="005657B7">
              <w:rPr>
                <w:b/>
                <w:sz w:val="18"/>
                <w:szCs w:val="18"/>
                <w:lang w:val="en-US" w:eastAsia="it-IT"/>
              </w:rPr>
              <w:t>Session 2.1</w:t>
            </w:r>
            <w:r w:rsidRPr="005657B7">
              <w:rPr>
                <w:b/>
                <w:sz w:val="18"/>
                <w:szCs w:val="18"/>
                <w:lang w:eastAsia="it-IT"/>
              </w:rPr>
              <w:t xml:space="preserve"> </w:t>
            </w:r>
          </w:p>
          <w:p w:rsidR="004C214F" w:rsidRPr="005657B7" w:rsidRDefault="004C214F" w:rsidP="005C22F6">
            <w:pPr>
              <w:rPr>
                <w:smallCaps/>
                <w:sz w:val="18"/>
                <w:szCs w:val="18"/>
              </w:rPr>
            </w:pPr>
            <w:r w:rsidRPr="005657B7">
              <w:rPr>
                <w:b/>
                <w:sz w:val="18"/>
                <w:szCs w:val="18"/>
                <w:lang w:eastAsia="it-IT"/>
              </w:rPr>
              <w:t>Health and human rights</w:t>
            </w:r>
            <w:r w:rsidRPr="005657B7">
              <w:rPr>
                <w:smallCaps/>
                <w:sz w:val="18"/>
                <w:szCs w:val="18"/>
              </w:rPr>
              <w:t xml:space="preserve"> </w:t>
            </w:r>
            <w:r w:rsidRPr="005657B7">
              <w:rPr>
                <w:b/>
                <w:smallCaps/>
                <w:sz w:val="18"/>
                <w:szCs w:val="18"/>
              </w:rPr>
              <w:t>II</w:t>
            </w:r>
          </w:p>
          <w:p w:rsidR="004C214F" w:rsidRPr="005657B7" w:rsidRDefault="004C214F" w:rsidP="005C22F6">
            <w:pPr>
              <w:rPr>
                <w:b/>
                <w:bCs/>
                <w:sz w:val="18"/>
                <w:szCs w:val="18"/>
                <w:lang w:eastAsia="it-IT"/>
              </w:rPr>
            </w:pPr>
            <w:r w:rsidRPr="005657B7">
              <w:rPr>
                <w:smallCaps/>
                <w:sz w:val="18"/>
                <w:szCs w:val="18"/>
              </w:rPr>
              <w:t>Room</w:t>
            </w:r>
            <w:r w:rsidRPr="007500CD">
              <w:rPr>
                <w:smallCaps/>
                <w:sz w:val="18"/>
                <w:szCs w:val="18"/>
              </w:rPr>
              <w:t xml:space="preserve"> </w:t>
            </w:r>
            <w:r w:rsidRPr="007500CD">
              <w:rPr>
                <w:sz w:val="18"/>
                <w:szCs w:val="18"/>
                <w:lang w:eastAsia="it-IT"/>
              </w:rPr>
              <w:t>1206</w:t>
            </w:r>
          </w:p>
          <w:p w:rsidR="004C214F" w:rsidRPr="005657B7" w:rsidRDefault="004C214F" w:rsidP="005C22F6">
            <w:pPr>
              <w:rPr>
                <w:i/>
                <w:sz w:val="18"/>
                <w:szCs w:val="18"/>
                <w:lang w:eastAsia="it-IT"/>
              </w:rPr>
            </w:pPr>
            <w:r w:rsidRPr="005657B7">
              <w:rPr>
                <w:i/>
                <w:sz w:val="18"/>
                <w:szCs w:val="18"/>
                <w:lang w:val="en-US"/>
              </w:rPr>
              <w:t>Chair:</w:t>
            </w:r>
            <w:r w:rsidRPr="005657B7">
              <w:rPr>
                <w:i/>
                <w:sz w:val="18"/>
                <w:szCs w:val="18"/>
                <w:lang w:eastAsia="it-IT"/>
              </w:rPr>
              <w:t xml:space="preserve"> Martin Gunderson</w:t>
            </w:r>
          </w:p>
          <w:p w:rsidR="004C214F" w:rsidRPr="005657B7" w:rsidRDefault="004C214F" w:rsidP="005C22F6">
            <w:pPr>
              <w:rPr>
                <w:i/>
                <w:sz w:val="18"/>
                <w:szCs w:val="18"/>
                <w:lang w:val="en-US" w:eastAsia="it-IT"/>
              </w:rPr>
            </w:pPr>
          </w:p>
        </w:tc>
        <w:tc>
          <w:tcPr>
            <w:tcW w:w="3522" w:type="dxa"/>
            <w:shd w:val="clear" w:color="auto" w:fill="CCCCCC"/>
          </w:tcPr>
          <w:p w:rsidR="004C214F" w:rsidRPr="005657B7" w:rsidRDefault="004C214F" w:rsidP="005C22F6">
            <w:pPr>
              <w:spacing w:before="120"/>
              <w:rPr>
                <w:b/>
                <w:sz w:val="18"/>
                <w:szCs w:val="18"/>
              </w:rPr>
            </w:pPr>
            <w:r w:rsidRPr="005657B7">
              <w:rPr>
                <w:b/>
                <w:sz w:val="18"/>
                <w:szCs w:val="18"/>
                <w:lang w:val="en-US" w:eastAsia="it-IT"/>
              </w:rPr>
              <w:t>Session 2.2</w:t>
            </w:r>
            <w:r w:rsidRPr="005657B7">
              <w:rPr>
                <w:b/>
                <w:sz w:val="18"/>
                <w:szCs w:val="18"/>
                <w:lang w:val="en-US" w:eastAsia="nl-NL"/>
              </w:rPr>
              <w:t xml:space="preserve"> </w:t>
            </w:r>
          </w:p>
          <w:p w:rsidR="004C214F" w:rsidRPr="005657B7" w:rsidRDefault="004C214F" w:rsidP="005C22F6">
            <w:pPr>
              <w:rPr>
                <w:b/>
                <w:sz w:val="18"/>
                <w:szCs w:val="18"/>
              </w:rPr>
            </w:pPr>
            <w:r w:rsidRPr="005657B7">
              <w:rPr>
                <w:b/>
                <w:sz w:val="18"/>
                <w:szCs w:val="18"/>
              </w:rPr>
              <w:t>Autonomy</w:t>
            </w:r>
          </w:p>
          <w:p w:rsidR="004C214F" w:rsidRPr="005657B7" w:rsidRDefault="004C214F" w:rsidP="005C22F6">
            <w:pPr>
              <w:rPr>
                <w:i/>
                <w:sz w:val="18"/>
                <w:szCs w:val="18"/>
              </w:rPr>
            </w:pPr>
            <w:r w:rsidRPr="005657B7">
              <w:rPr>
                <w:smallCaps/>
                <w:sz w:val="18"/>
                <w:szCs w:val="18"/>
              </w:rPr>
              <w:t xml:space="preserve">Room </w:t>
            </w:r>
            <w:r>
              <w:rPr>
                <w:i/>
                <w:sz w:val="18"/>
                <w:szCs w:val="18"/>
              </w:rPr>
              <w:t>1208</w:t>
            </w:r>
          </w:p>
          <w:p w:rsidR="004C214F" w:rsidRPr="005657B7" w:rsidRDefault="004C214F" w:rsidP="005C22F6">
            <w:pPr>
              <w:rPr>
                <w:i/>
                <w:sz w:val="18"/>
                <w:szCs w:val="18"/>
              </w:rPr>
            </w:pPr>
            <w:r w:rsidRPr="005657B7">
              <w:rPr>
                <w:i/>
                <w:sz w:val="18"/>
                <w:szCs w:val="18"/>
                <w:lang w:val="en-US"/>
              </w:rPr>
              <w:t>Chair:</w:t>
            </w:r>
            <w:r w:rsidRPr="005657B7">
              <w:rPr>
                <w:i/>
                <w:sz w:val="18"/>
                <w:szCs w:val="18"/>
              </w:rPr>
              <w:t xml:space="preserve"> </w:t>
            </w:r>
            <w:r w:rsidR="00605A02">
              <w:rPr>
                <w:i/>
                <w:sz w:val="18"/>
                <w:szCs w:val="18"/>
              </w:rPr>
              <w:t>Bert Gordijn</w:t>
            </w:r>
          </w:p>
          <w:p w:rsidR="004C214F" w:rsidRPr="005657B7" w:rsidRDefault="004C214F" w:rsidP="005C22F6">
            <w:pPr>
              <w:rPr>
                <w:i/>
                <w:sz w:val="18"/>
                <w:szCs w:val="18"/>
              </w:rPr>
            </w:pPr>
          </w:p>
        </w:tc>
        <w:tc>
          <w:tcPr>
            <w:tcW w:w="3522" w:type="dxa"/>
            <w:shd w:val="clear" w:color="auto" w:fill="CCCCCC"/>
          </w:tcPr>
          <w:p w:rsidR="004C214F" w:rsidRPr="005657B7" w:rsidRDefault="004C214F" w:rsidP="005C22F6">
            <w:pPr>
              <w:spacing w:before="120"/>
              <w:rPr>
                <w:b/>
                <w:sz w:val="18"/>
                <w:szCs w:val="18"/>
              </w:rPr>
            </w:pPr>
            <w:r w:rsidRPr="005657B7">
              <w:rPr>
                <w:b/>
                <w:sz w:val="18"/>
                <w:szCs w:val="18"/>
                <w:lang w:val="en-US" w:eastAsia="it-IT"/>
              </w:rPr>
              <w:t>Session 2.3</w:t>
            </w:r>
            <w:r w:rsidRPr="005657B7">
              <w:rPr>
                <w:b/>
                <w:sz w:val="18"/>
                <w:szCs w:val="18"/>
                <w:lang w:val="en-US" w:eastAsia="nl-NL"/>
              </w:rPr>
              <w:t xml:space="preserve"> </w:t>
            </w:r>
          </w:p>
          <w:p w:rsidR="004C214F" w:rsidRPr="005657B7" w:rsidRDefault="004C214F" w:rsidP="005C22F6">
            <w:pPr>
              <w:rPr>
                <w:b/>
                <w:sz w:val="18"/>
                <w:szCs w:val="18"/>
              </w:rPr>
            </w:pPr>
            <w:r w:rsidRPr="005657B7">
              <w:rPr>
                <w:b/>
                <w:sz w:val="18"/>
                <w:szCs w:val="18"/>
              </w:rPr>
              <w:t>End-of-life decisions I</w:t>
            </w:r>
          </w:p>
          <w:p w:rsidR="004C214F" w:rsidRPr="005657B7" w:rsidRDefault="004C214F" w:rsidP="005C22F6">
            <w:pPr>
              <w:rPr>
                <w:bCs/>
                <w:sz w:val="18"/>
                <w:szCs w:val="18"/>
                <w:lang w:val="nl-NL"/>
              </w:rPr>
            </w:pPr>
            <w:r w:rsidRPr="005657B7">
              <w:rPr>
                <w:smallCaps/>
                <w:sz w:val="18"/>
                <w:szCs w:val="18"/>
                <w:lang w:val="nl-NL"/>
              </w:rPr>
              <w:t xml:space="preserve">Room </w:t>
            </w:r>
            <w:r>
              <w:rPr>
                <w:bCs/>
                <w:sz w:val="18"/>
                <w:szCs w:val="18"/>
                <w:lang w:val="nl-NL"/>
              </w:rPr>
              <w:t>1217</w:t>
            </w:r>
          </w:p>
          <w:p w:rsidR="004C214F" w:rsidRPr="005657B7" w:rsidRDefault="004C214F" w:rsidP="005C22F6">
            <w:pPr>
              <w:ind w:right="-169"/>
              <w:rPr>
                <w:i/>
                <w:sz w:val="18"/>
                <w:szCs w:val="18"/>
                <w:lang w:val="nl-NL"/>
              </w:rPr>
            </w:pPr>
            <w:r w:rsidRPr="005657B7">
              <w:rPr>
                <w:i/>
                <w:sz w:val="18"/>
                <w:szCs w:val="18"/>
                <w:lang w:val="nl-NL"/>
              </w:rPr>
              <w:t>Chair: Simone Bateman</w:t>
            </w:r>
          </w:p>
          <w:p w:rsidR="004C214F" w:rsidRPr="005657B7" w:rsidRDefault="004C214F" w:rsidP="005C22F6">
            <w:pPr>
              <w:ind w:right="-169"/>
              <w:rPr>
                <w:b/>
                <w:bCs/>
                <w:i/>
                <w:sz w:val="18"/>
                <w:szCs w:val="18"/>
                <w:lang w:val="nl-NL"/>
              </w:rPr>
            </w:pPr>
          </w:p>
        </w:tc>
        <w:tc>
          <w:tcPr>
            <w:tcW w:w="3522" w:type="dxa"/>
            <w:shd w:val="clear" w:color="auto" w:fill="CCCCCC"/>
          </w:tcPr>
          <w:p w:rsidR="004C214F" w:rsidRPr="005657B7" w:rsidRDefault="004C214F" w:rsidP="005C22F6">
            <w:pPr>
              <w:spacing w:before="120"/>
              <w:rPr>
                <w:b/>
                <w:sz w:val="18"/>
                <w:szCs w:val="18"/>
              </w:rPr>
            </w:pPr>
            <w:r w:rsidRPr="005657B7">
              <w:rPr>
                <w:b/>
                <w:sz w:val="18"/>
                <w:szCs w:val="18"/>
                <w:lang w:val="en-US" w:eastAsia="it-IT"/>
              </w:rPr>
              <w:t>Session 2.4</w:t>
            </w:r>
            <w:r w:rsidRPr="005657B7">
              <w:rPr>
                <w:b/>
                <w:sz w:val="18"/>
                <w:szCs w:val="18"/>
                <w:lang w:val="en-US" w:eastAsia="nl-NL"/>
              </w:rPr>
              <w:t xml:space="preserve"> </w:t>
            </w:r>
          </w:p>
          <w:p w:rsidR="004C214F" w:rsidRPr="005657B7" w:rsidRDefault="004C214F" w:rsidP="005C22F6">
            <w:pPr>
              <w:rPr>
                <w:b/>
                <w:sz w:val="18"/>
                <w:szCs w:val="18"/>
              </w:rPr>
            </w:pPr>
            <w:r w:rsidRPr="005657B7">
              <w:rPr>
                <w:b/>
                <w:sz w:val="18"/>
                <w:szCs w:val="18"/>
              </w:rPr>
              <w:t xml:space="preserve">The precautionary principle, </w:t>
            </w:r>
          </w:p>
          <w:p w:rsidR="004C214F" w:rsidRPr="005657B7" w:rsidRDefault="004C214F" w:rsidP="005C22F6">
            <w:pPr>
              <w:rPr>
                <w:b/>
                <w:sz w:val="18"/>
                <w:szCs w:val="18"/>
              </w:rPr>
            </w:pPr>
            <w:r w:rsidRPr="005657B7">
              <w:rPr>
                <w:b/>
                <w:sz w:val="18"/>
                <w:szCs w:val="18"/>
              </w:rPr>
              <w:t>evidence and lack thereof</w:t>
            </w:r>
          </w:p>
          <w:p w:rsidR="004C214F" w:rsidRPr="005657B7" w:rsidRDefault="004C214F" w:rsidP="005C22F6">
            <w:r w:rsidRPr="005657B7">
              <w:rPr>
                <w:smallCaps/>
                <w:sz w:val="18"/>
                <w:szCs w:val="18"/>
              </w:rPr>
              <w:t>Room</w:t>
            </w:r>
            <w:r w:rsidRPr="007500CD">
              <w:rPr>
                <w:smallCaps/>
                <w:sz w:val="12"/>
                <w:szCs w:val="12"/>
              </w:rPr>
              <w:t xml:space="preserve"> </w:t>
            </w:r>
            <w:r w:rsidRPr="007500CD">
              <w:rPr>
                <w:sz w:val="18"/>
                <w:szCs w:val="14"/>
              </w:rPr>
              <w:t>1218</w:t>
            </w:r>
          </w:p>
          <w:p w:rsidR="004C214F" w:rsidRDefault="004C214F" w:rsidP="005C22F6">
            <w:pPr>
              <w:ind w:right="-169"/>
              <w:rPr>
                <w:i/>
                <w:sz w:val="18"/>
                <w:szCs w:val="18"/>
                <w:lang w:val="en-US"/>
              </w:rPr>
            </w:pPr>
            <w:r w:rsidRPr="005657B7">
              <w:rPr>
                <w:i/>
                <w:sz w:val="18"/>
                <w:szCs w:val="18"/>
              </w:rPr>
              <w:t>Chair:</w:t>
            </w:r>
            <w:r w:rsidRPr="005657B7">
              <w:rPr>
                <w:i/>
                <w:sz w:val="18"/>
                <w:szCs w:val="18"/>
                <w:lang w:val="en-US"/>
              </w:rPr>
              <w:t xml:space="preserve"> Michael </w:t>
            </w:r>
            <w:proofErr w:type="spellStart"/>
            <w:r w:rsidRPr="005657B7">
              <w:rPr>
                <w:i/>
                <w:sz w:val="18"/>
                <w:szCs w:val="18"/>
                <w:lang w:val="en-US"/>
              </w:rPr>
              <w:t>Barila</w:t>
            </w:r>
            <w:r>
              <w:rPr>
                <w:i/>
                <w:sz w:val="18"/>
                <w:szCs w:val="18"/>
                <w:lang w:val="en-US"/>
              </w:rPr>
              <w:t>n</w:t>
            </w:r>
            <w:proofErr w:type="spellEnd"/>
          </w:p>
          <w:p w:rsidR="004C214F" w:rsidRPr="005657B7" w:rsidRDefault="004C214F" w:rsidP="005C22F6">
            <w:pPr>
              <w:ind w:right="-169"/>
              <w:rPr>
                <w:i/>
                <w:sz w:val="18"/>
                <w:szCs w:val="18"/>
                <w:lang w:val="en-US"/>
              </w:rPr>
            </w:pPr>
          </w:p>
        </w:tc>
      </w:tr>
      <w:tr w:rsidR="004C214F" w:rsidRPr="00A903F7" w:rsidTr="005C22F6">
        <w:trPr>
          <w:cantSplit/>
          <w:trHeight w:val="1656"/>
        </w:trPr>
        <w:tc>
          <w:tcPr>
            <w:tcW w:w="1188" w:type="dxa"/>
            <w:vAlign w:val="center"/>
          </w:tcPr>
          <w:p w:rsidR="004C214F" w:rsidRPr="00A903F7" w:rsidRDefault="004C214F" w:rsidP="005C22F6">
            <w:pPr>
              <w:tabs>
                <w:tab w:val="left" w:pos="1620"/>
              </w:tabs>
              <w:jc w:val="center"/>
              <w:rPr>
                <w:sz w:val="18"/>
                <w:szCs w:val="18"/>
                <w:lang w:val="en-US" w:eastAsia="it-IT"/>
              </w:rPr>
            </w:pPr>
            <w:r w:rsidRPr="00A903F7">
              <w:rPr>
                <w:sz w:val="18"/>
                <w:szCs w:val="18"/>
                <w:lang w:val="en-US" w:eastAsia="it-IT"/>
              </w:rPr>
              <w:t>14.00-14.25</w:t>
            </w:r>
          </w:p>
        </w:tc>
        <w:tc>
          <w:tcPr>
            <w:tcW w:w="3522" w:type="dxa"/>
          </w:tcPr>
          <w:p w:rsidR="004C214F" w:rsidRPr="005657B7" w:rsidRDefault="004C214F" w:rsidP="005C22F6">
            <w:pPr>
              <w:rPr>
                <w:bCs/>
                <w:sz w:val="18"/>
                <w:szCs w:val="18"/>
              </w:rPr>
            </w:pPr>
            <w:r w:rsidRPr="005657B7">
              <w:rPr>
                <w:bCs/>
                <w:sz w:val="18"/>
                <w:szCs w:val="18"/>
              </w:rPr>
              <w:t>Humanism as a transcendental basis for intellectual-disability policies and studies</w:t>
            </w:r>
          </w:p>
          <w:p w:rsidR="004C214F" w:rsidRPr="005657B7" w:rsidRDefault="004C214F" w:rsidP="005C22F6">
            <w:pPr>
              <w:rPr>
                <w:bCs/>
                <w:sz w:val="18"/>
                <w:szCs w:val="18"/>
              </w:rPr>
            </w:pPr>
          </w:p>
          <w:p w:rsidR="004C214F" w:rsidRPr="005657B7" w:rsidRDefault="004C214F" w:rsidP="005C22F6">
            <w:pPr>
              <w:rPr>
                <w:sz w:val="18"/>
                <w:szCs w:val="18"/>
              </w:rPr>
            </w:pPr>
            <w:proofErr w:type="spellStart"/>
            <w:r w:rsidRPr="005657B7">
              <w:rPr>
                <w:sz w:val="18"/>
                <w:szCs w:val="18"/>
              </w:rPr>
              <w:t>Häyry</w:t>
            </w:r>
            <w:proofErr w:type="spellEnd"/>
            <w:r w:rsidRPr="005657B7">
              <w:rPr>
                <w:sz w:val="18"/>
                <w:szCs w:val="18"/>
              </w:rPr>
              <w:t xml:space="preserve">, </w:t>
            </w:r>
            <w:proofErr w:type="spellStart"/>
            <w:r w:rsidRPr="005657B7">
              <w:rPr>
                <w:sz w:val="18"/>
                <w:szCs w:val="18"/>
              </w:rPr>
              <w:t>Matti</w:t>
            </w:r>
            <w:proofErr w:type="spellEnd"/>
          </w:p>
        </w:tc>
        <w:tc>
          <w:tcPr>
            <w:tcW w:w="3522" w:type="dxa"/>
          </w:tcPr>
          <w:p w:rsidR="004C214F" w:rsidRPr="005657B7" w:rsidRDefault="004C214F" w:rsidP="005C22F6">
            <w:pPr>
              <w:rPr>
                <w:sz w:val="18"/>
                <w:szCs w:val="18"/>
              </w:rPr>
            </w:pPr>
            <w:r w:rsidRPr="005657B7">
              <w:rPr>
                <w:sz w:val="18"/>
                <w:szCs w:val="18"/>
              </w:rPr>
              <w:t>Perceptions of nature, nurture and behaviour: what makes us who we are and what makes people behave the way they do?</w:t>
            </w:r>
          </w:p>
          <w:p w:rsidR="004C214F" w:rsidRPr="005657B7" w:rsidRDefault="004C214F" w:rsidP="005C22F6">
            <w:pPr>
              <w:rPr>
                <w:sz w:val="18"/>
                <w:szCs w:val="18"/>
              </w:rPr>
            </w:pPr>
          </w:p>
          <w:p w:rsidR="004C214F" w:rsidRPr="005657B7" w:rsidRDefault="004C214F" w:rsidP="005C22F6">
            <w:pPr>
              <w:rPr>
                <w:sz w:val="18"/>
                <w:szCs w:val="18"/>
                <w:lang w:val="nl-NL"/>
              </w:rPr>
            </w:pPr>
            <w:r w:rsidRPr="005657B7">
              <w:rPr>
                <w:sz w:val="18"/>
                <w:szCs w:val="18"/>
                <w:lang w:val="nl-NL"/>
              </w:rPr>
              <w:t>Levitt, Mairi</w:t>
            </w:r>
          </w:p>
          <w:p w:rsidR="004C214F" w:rsidRPr="005657B7" w:rsidRDefault="004C214F" w:rsidP="005C22F6">
            <w:pPr>
              <w:rPr>
                <w:bCs/>
                <w:sz w:val="18"/>
                <w:szCs w:val="18"/>
                <w:lang w:val="it-IT" w:eastAsia="it-IT"/>
              </w:rPr>
            </w:pPr>
          </w:p>
        </w:tc>
        <w:tc>
          <w:tcPr>
            <w:tcW w:w="3522" w:type="dxa"/>
          </w:tcPr>
          <w:p w:rsidR="004C214F" w:rsidRPr="005657B7" w:rsidRDefault="004C214F" w:rsidP="005C22F6">
            <w:pPr>
              <w:rPr>
                <w:sz w:val="18"/>
                <w:szCs w:val="18"/>
              </w:rPr>
            </w:pPr>
            <w:r w:rsidRPr="005657B7">
              <w:rPr>
                <w:sz w:val="18"/>
                <w:szCs w:val="18"/>
              </w:rPr>
              <w:t xml:space="preserve">Ethical decision-making by terminally ill patients </w:t>
            </w:r>
          </w:p>
          <w:p w:rsidR="004C214F" w:rsidRPr="005657B7" w:rsidRDefault="004C214F" w:rsidP="005C22F6">
            <w:pPr>
              <w:rPr>
                <w:sz w:val="18"/>
                <w:szCs w:val="18"/>
              </w:rPr>
            </w:pPr>
          </w:p>
          <w:p w:rsidR="004C214F" w:rsidRPr="005657B7" w:rsidRDefault="004C214F" w:rsidP="005C22F6">
            <w:pPr>
              <w:rPr>
                <w:sz w:val="18"/>
                <w:szCs w:val="18"/>
                <w:lang w:val="de-DE"/>
              </w:rPr>
            </w:pPr>
            <w:r w:rsidRPr="005657B7">
              <w:rPr>
                <w:sz w:val="18"/>
                <w:szCs w:val="18"/>
                <w:lang w:val="de-DE"/>
              </w:rPr>
              <w:t>Rehmann-Sutter, Christoph</w:t>
            </w:r>
          </w:p>
          <w:p w:rsidR="004C214F" w:rsidRPr="009712DB" w:rsidRDefault="004C214F" w:rsidP="005C22F6">
            <w:pPr>
              <w:rPr>
                <w:sz w:val="18"/>
                <w:szCs w:val="18"/>
                <w:lang w:val="de-DE"/>
              </w:rPr>
            </w:pPr>
            <w:r w:rsidRPr="005657B7">
              <w:rPr>
                <w:sz w:val="18"/>
                <w:szCs w:val="18"/>
                <w:lang w:val="de-DE"/>
              </w:rPr>
              <w:t>Ohnsorge, Kathrin &amp; Gudat, Heike</w:t>
            </w:r>
          </w:p>
          <w:p w:rsidR="004C214F" w:rsidRPr="009712DB" w:rsidRDefault="004C214F" w:rsidP="005C22F6">
            <w:pPr>
              <w:rPr>
                <w:sz w:val="18"/>
                <w:szCs w:val="18"/>
                <w:lang w:val="de-DE"/>
              </w:rPr>
            </w:pPr>
          </w:p>
        </w:tc>
        <w:tc>
          <w:tcPr>
            <w:tcW w:w="3522" w:type="dxa"/>
          </w:tcPr>
          <w:p w:rsidR="004C214F" w:rsidRPr="005657B7" w:rsidRDefault="004C214F" w:rsidP="005C22F6">
            <w:pPr>
              <w:rPr>
                <w:sz w:val="18"/>
                <w:szCs w:val="18"/>
              </w:rPr>
            </w:pPr>
            <w:r w:rsidRPr="005657B7">
              <w:rPr>
                <w:sz w:val="18"/>
                <w:szCs w:val="18"/>
              </w:rPr>
              <w:t xml:space="preserve">Specifying the precautionary principle – </w:t>
            </w:r>
          </w:p>
          <w:p w:rsidR="004C214F" w:rsidRPr="005657B7" w:rsidRDefault="004C214F" w:rsidP="005C22F6">
            <w:pPr>
              <w:rPr>
                <w:sz w:val="18"/>
                <w:szCs w:val="18"/>
              </w:rPr>
            </w:pPr>
            <w:r w:rsidRPr="005657B7">
              <w:rPr>
                <w:sz w:val="18"/>
                <w:szCs w:val="18"/>
              </w:rPr>
              <w:t>A four-dimensional approach</w:t>
            </w:r>
          </w:p>
          <w:p w:rsidR="004C214F" w:rsidRPr="005657B7" w:rsidRDefault="004C214F" w:rsidP="005C22F6">
            <w:pPr>
              <w:rPr>
                <w:sz w:val="18"/>
                <w:szCs w:val="18"/>
              </w:rPr>
            </w:pPr>
          </w:p>
          <w:p w:rsidR="004C214F" w:rsidRPr="005657B7" w:rsidRDefault="004C214F" w:rsidP="005C22F6">
            <w:pPr>
              <w:rPr>
                <w:sz w:val="18"/>
                <w:szCs w:val="18"/>
              </w:rPr>
            </w:pPr>
            <w:proofErr w:type="spellStart"/>
            <w:r w:rsidRPr="005657B7">
              <w:rPr>
                <w:sz w:val="18"/>
                <w:szCs w:val="18"/>
              </w:rPr>
              <w:t>Schleidgen</w:t>
            </w:r>
            <w:proofErr w:type="spellEnd"/>
            <w:r w:rsidRPr="005657B7">
              <w:rPr>
                <w:sz w:val="18"/>
                <w:szCs w:val="18"/>
              </w:rPr>
              <w:t>, Sebastian</w:t>
            </w:r>
          </w:p>
          <w:p w:rsidR="004C214F" w:rsidRPr="005657B7" w:rsidRDefault="004C214F" w:rsidP="005C22F6">
            <w:pPr>
              <w:rPr>
                <w:sz w:val="18"/>
                <w:szCs w:val="18"/>
                <w:lang w:val="en-US"/>
              </w:rPr>
            </w:pPr>
          </w:p>
        </w:tc>
      </w:tr>
      <w:tr w:rsidR="004C214F" w:rsidRPr="00A903F7" w:rsidTr="005C22F6">
        <w:trPr>
          <w:cantSplit/>
          <w:trHeight w:val="1656"/>
        </w:trPr>
        <w:tc>
          <w:tcPr>
            <w:tcW w:w="1188" w:type="dxa"/>
            <w:vAlign w:val="center"/>
          </w:tcPr>
          <w:p w:rsidR="004C214F" w:rsidRPr="00A903F7" w:rsidRDefault="004C214F" w:rsidP="005C22F6">
            <w:pPr>
              <w:tabs>
                <w:tab w:val="left" w:pos="1620"/>
              </w:tabs>
              <w:jc w:val="center"/>
              <w:rPr>
                <w:sz w:val="18"/>
                <w:szCs w:val="18"/>
                <w:lang w:val="en-US"/>
              </w:rPr>
            </w:pPr>
            <w:r w:rsidRPr="00A903F7">
              <w:rPr>
                <w:sz w:val="18"/>
                <w:szCs w:val="18"/>
                <w:lang w:val="en-US" w:eastAsia="it-IT"/>
              </w:rPr>
              <w:t>14.30-14.55</w:t>
            </w:r>
          </w:p>
        </w:tc>
        <w:tc>
          <w:tcPr>
            <w:tcW w:w="3522" w:type="dxa"/>
          </w:tcPr>
          <w:p w:rsidR="00605A02" w:rsidRPr="005657B7" w:rsidRDefault="00605A02" w:rsidP="00605A02">
            <w:pPr>
              <w:tabs>
                <w:tab w:val="left" w:pos="1620"/>
              </w:tabs>
              <w:rPr>
                <w:sz w:val="18"/>
                <w:szCs w:val="18"/>
                <w:lang w:val="sv-SE" w:eastAsia="it-IT"/>
              </w:rPr>
            </w:pPr>
            <w:r w:rsidRPr="005657B7">
              <w:rPr>
                <w:sz w:val="18"/>
                <w:szCs w:val="18"/>
                <w:lang w:val="sv-SE" w:eastAsia="it-IT"/>
              </w:rPr>
              <w:t>Ethical challenges of a prolonged hunger-strike</w:t>
            </w:r>
          </w:p>
          <w:p w:rsidR="00605A02" w:rsidRPr="005657B7" w:rsidRDefault="00605A02" w:rsidP="00605A02">
            <w:pPr>
              <w:tabs>
                <w:tab w:val="left" w:pos="1620"/>
              </w:tabs>
              <w:rPr>
                <w:sz w:val="18"/>
                <w:szCs w:val="18"/>
                <w:lang w:val="sv-SE" w:eastAsia="it-IT"/>
              </w:rPr>
            </w:pPr>
          </w:p>
          <w:p w:rsidR="00605A02" w:rsidRPr="005657B7" w:rsidRDefault="00605A02" w:rsidP="00605A02">
            <w:pPr>
              <w:tabs>
                <w:tab w:val="left" w:pos="1620"/>
              </w:tabs>
              <w:rPr>
                <w:sz w:val="18"/>
                <w:szCs w:val="18"/>
                <w:lang w:val="sv-SE" w:eastAsia="it-IT"/>
              </w:rPr>
            </w:pPr>
            <w:r w:rsidRPr="005657B7">
              <w:rPr>
                <w:sz w:val="18"/>
                <w:szCs w:val="18"/>
                <w:lang w:val="sv-SE" w:eastAsia="it-IT"/>
              </w:rPr>
              <w:t>Weingarten, Michael</w:t>
            </w:r>
          </w:p>
          <w:p w:rsidR="004C214F" w:rsidRPr="005657B7" w:rsidRDefault="004C214F" w:rsidP="009712DB">
            <w:pPr>
              <w:rPr>
                <w:sz w:val="18"/>
                <w:szCs w:val="18"/>
              </w:rPr>
            </w:pPr>
          </w:p>
        </w:tc>
        <w:tc>
          <w:tcPr>
            <w:tcW w:w="3522" w:type="dxa"/>
          </w:tcPr>
          <w:p w:rsidR="004C214F" w:rsidRPr="005657B7" w:rsidRDefault="004C214F" w:rsidP="005C22F6">
            <w:pPr>
              <w:rPr>
                <w:sz w:val="18"/>
                <w:szCs w:val="18"/>
                <w:lang w:eastAsia="it-IT"/>
              </w:rPr>
            </w:pPr>
            <w:r w:rsidRPr="005657B7">
              <w:rPr>
                <w:sz w:val="18"/>
                <w:szCs w:val="18"/>
                <w:lang w:eastAsia="it-IT"/>
              </w:rPr>
              <w:t xml:space="preserve">Physicians’ attitudes towards advance directives in </w:t>
            </w:r>
            <w:smartTag w:uri="urn:schemas-microsoft-com:office:smarttags" w:element="country-region">
              <w:r w:rsidRPr="005657B7">
                <w:rPr>
                  <w:sz w:val="18"/>
                  <w:szCs w:val="18"/>
                  <w:lang w:eastAsia="it-IT"/>
                </w:rPr>
                <w:t>England</w:t>
              </w:r>
            </w:smartTag>
            <w:r w:rsidRPr="005657B7">
              <w:rPr>
                <w:sz w:val="18"/>
                <w:szCs w:val="18"/>
                <w:lang w:eastAsia="it-IT"/>
              </w:rPr>
              <w:t xml:space="preserve"> and </w:t>
            </w:r>
            <w:smartTag w:uri="urn:schemas-microsoft-com:office:smarttags" w:element="place">
              <w:smartTag w:uri="urn:schemas-microsoft-com:office:smarttags" w:element="country-region">
                <w:r w:rsidRPr="005657B7">
                  <w:rPr>
                    <w:sz w:val="18"/>
                    <w:szCs w:val="18"/>
                    <w:lang w:eastAsia="it-IT"/>
                  </w:rPr>
                  <w:t>France</w:t>
                </w:r>
              </w:smartTag>
            </w:smartTag>
            <w:r w:rsidRPr="005657B7">
              <w:rPr>
                <w:sz w:val="18"/>
                <w:szCs w:val="18"/>
                <w:lang w:eastAsia="it-IT"/>
              </w:rPr>
              <w:t xml:space="preserve">: </w:t>
            </w:r>
          </w:p>
          <w:p w:rsidR="004C214F" w:rsidRPr="005657B7" w:rsidRDefault="004C214F" w:rsidP="005C22F6">
            <w:pPr>
              <w:rPr>
                <w:sz w:val="18"/>
                <w:szCs w:val="18"/>
                <w:lang w:eastAsia="it-IT"/>
              </w:rPr>
            </w:pPr>
            <w:r w:rsidRPr="005657B7">
              <w:rPr>
                <w:sz w:val="18"/>
                <w:szCs w:val="18"/>
                <w:lang w:eastAsia="it-IT"/>
              </w:rPr>
              <w:t>National differences or common policies?</w:t>
            </w:r>
          </w:p>
          <w:p w:rsidR="004C214F" w:rsidRPr="005657B7" w:rsidRDefault="004C214F" w:rsidP="005C22F6">
            <w:pPr>
              <w:rPr>
                <w:sz w:val="18"/>
                <w:szCs w:val="18"/>
                <w:lang w:eastAsia="it-IT"/>
              </w:rPr>
            </w:pPr>
          </w:p>
          <w:p w:rsidR="004C214F" w:rsidRPr="005657B7" w:rsidRDefault="004C214F" w:rsidP="005C22F6">
            <w:pPr>
              <w:rPr>
                <w:sz w:val="18"/>
                <w:szCs w:val="18"/>
                <w:lang w:val="en-US"/>
              </w:rPr>
            </w:pPr>
            <w:r w:rsidRPr="005657B7">
              <w:rPr>
                <w:bCs/>
                <w:sz w:val="18"/>
                <w:szCs w:val="18"/>
                <w:lang w:eastAsia="it-IT"/>
              </w:rPr>
              <w:t>Horn, Ruth</w:t>
            </w:r>
          </w:p>
        </w:tc>
        <w:tc>
          <w:tcPr>
            <w:tcW w:w="3522" w:type="dxa"/>
          </w:tcPr>
          <w:p w:rsidR="004C214F" w:rsidRPr="005657B7" w:rsidRDefault="004C214F" w:rsidP="005C22F6">
            <w:pPr>
              <w:rPr>
                <w:sz w:val="18"/>
                <w:szCs w:val="18"/>
                <w:lang w:val="sv-SE"/>
              </w:rPr>
            </w:pPr>
            <w:r w:rsidRPr="005657B7">
              <w:rPr>
                <w:sz w:val="18"/>
                <w:szCs w:val="18"/>
                <w:lang w:val="sv-SE"/>
              </w:rPr>
              <w:t xml:space="preserve">Ethics of Organ Transplantation revisited in view of recent face and composite tissue transplantations in Turkey </w:t>
            </w:r>
          </w:p>
          <w:p w:rsidR="004C214F" w:rsidRPr="005657B7" w:rsidRDefault="004C214F" w:rsidP="005C22F6">
            <w:pPr>
              <w:rPr>
                <w:sz w:val="18"/>
                <w:szCs w:val="18"/>
                <w:lang w:val="sv-SE"/>
              </w:rPr>
            </w:pPr>
          </w:p>
          <w:p w:rsidR="004C214F" w:rsidRPr="009712DB" w:rsidRDefault="004C214F" w:rsidP="005C22F6">
            <w:pPr>
              <w:rPr>
                <w:sz w:val="18"/>
                <w:szCs w:val="18"/>
              </w:rPr>
            </w:pPr>
            <w:r w:rsidRPr="005657B7">
              <w:rPr>
                <w:sz w:val="18"/>
                <w:szCs w:val="18"/>
                <w:lang w:val="sv-SE"/>
              </w:rPr>
              <w:t>Ulman, Yesim Isil; Gurkan, Alihan; Tozun, Nurdan</w:t>
            </w:r>
          </w:p>
          <w:p w:rsidR="004C214F" w:rsidRPr="009712DB" w:rsidRDefault="004C214F" w:rsidP="005C22F6">
            <w:pPr>
              <w:tabs>
                <w:tab w:val="left" w:pos="1620"/>
              </w:tabs>
              <w:rPr>
                <w:sz w:val="18"/>
                <w:szCs w:val="18"/>
              </w:rPr>
            </w:pPr>
          </w:p>
        </w:tc>
        <w:tc>
          <w:tcPr>
            <w:tcW w:w="3522" w:type="dxa"/>
          </w:tcPr>
          <w:p w:rsidR="004C214F" w:rsidRPr="005657B7" w:rsidRDefault="004C214F" w:rsidP="005C22F6">
            <w:pPr>
              <w:rPr>
                <w:sz w:val="18"/>
                <w:szCs w:val="18"/>
              </w:rPr>
            </w:pPr>
            <w:r w:rsidRPr="005657B7">
              <w:rPr>
                <w:sz w:val="18"/>
                <w:szCs w:val="18"/>
              </w:rPr>
              <w:t>How to define the best interest of society when precautionary principle is applied</w:t>
            </w:r>
          </w:p>
          <w:p w:rsidR="004C214F" w:rsidRPr="005657B7" w:rsidRDefault="004C214F" w:rsidP="005C22F6">
            <w:pPr>
              <w:rPr>
                <w:sz w:val="18"/>
                <w:szCs w:val="18"/>
              </w:rPr>
            </w:pPr>
          </w:p>
          <w:p w:rsidR="004C214F" w:rsidRPr="005657B7" w:rsidRDefault="004C214F" w:rsidP="005C22F6">
            <w:pPr>
              <w:rPr>
                <w:sz w:val="18"/>
                <w:szCs w:val="18"/>
              </w:rPr>
            </w:pPr>
            <w:proofErr w:type="spellStart"/>
            <w:r w:rsidRPr="005657B7">
              <w:rPr>
                <w:sz w:val="18"/>
                <w:szCs w:val="18"/>
              </w:rPr>
              <w:t>Ispas</w:t>
            </w:r>
            <w:proofErr w:type="spellEnd"/>
            <w:r w:rsidRPr="005657B7">
              <w:rPr>
                <w:sz w:val="18"/>
                <w:szCs w:val="18"/>
              </w:rPr>
              <w:t xml:space="preserve">, </w:t>
            </w:r>
            <w:proofErr w:type="spellStart"/>
            <w:r w:rsidRPr="005657B7">
              <w:rPr>
                <w:sz w:val="18"/>
                <w:szCs w:val="18"/>
              </w:rPr>
              <w:t>Ioana</w:t>
            </w:r>
            <w:proofErr w:type="spellEnd"/>
            <w:r w:rsidRPr="005657B7">
              <w:rPr>
                <w:sz w:val="18"/>
                <w:szCs w:val="18"/>
              </w:rPr>
              <w:t xml:space="preserve"> R.</w:t>
            </w:r>
          </w:p>
          <w:p w:rsidR="004C214F" w:rsidRPr="005657B7" w:rsidRDefault="004C214F" w:rsidP="005C22F6">
            <w:pPr>
              <w:rPr>
                <w:sz w:val="18"/>
                <w:szCs w:val="18"/>
              </w:rPr>
            </w:pPr>
          </w:p>
          <w:p w:rsidR="004C214F" w:rsidRPr="005657B7" w:rsidRDefault="004C214F" w:rsidP="005C22F6">
            <w:pPr>
              <w:rPr>
                <w:sz w:val="18"/>
                <w:szCs w:val="18"/>
              </w:rPr>
            </w:pPr>
          </w:p>
          <w:p w:rsidR="004C214F" w:rsidRPr="005657B7" w:rsidRDefault="004C214F" w:rsidP="005C22F6">
            <w:pPr>
              <w:rPr>
                <w:sz w:val="18"/>
                <w:szCs w:val="18"/>
                <w:lang w:val="en-US"/>
              </w:rPr>
            </w:pPr>
          </w:p>
        </w:tc>
      </w:tr>
      <w:tr w:rsidR="004C214F" w:rsidRPr="00A903F7" w:rsidTr="005C22F6">
        <w:trPr>
          <w:cantSplit/>
          <w:trHeight w:val="1656"/>
        </w:trPr>
        <w:tc>
          <w:tcPr>
            <w:tcW w:w="1188" w:type="dxa"/>
            <w:vAlign w:val="center"/>
          </w:tcPr>
          <w:p w:rsidR="004C214F" w:rsidRPr="00A903F7" w:rsidRDefault="004C214F" w:rsidP="005C22F6">
            <w:pPr>
              <w:jc w:val="center"/>
              <w:rPr>
                <w:sz w:val="18"/>
                <w:szCs w:val="18"/>
                <w:lang w:val="en-US"/>
              </w:rPr>
            </w:pPr>
            <w:r w:rsidRPr="00A903F7">
              <w:rPr>
                <w:sz w:val="18"/>
                <w:szCs w:val="18"/>
                <w:lang w:val="en-US" w:eastAsia="it-IT"/>
              </w:rPr>
              <w:t>15.00-15.25</w:t>
            </w:r>
          </w:p>
        </w:tc>
        <w:tc>
          <w:tcPr>
            <w:tcW w:w="3522" w:type="dxa"/>
          </w:tcPr>
          <w:p w:rsidR="004C214F" w:rsidRPr="005657B7" w:rsidRDefault="004C214F" w:rsidP="005C22F6">
            <w:pPr>
              <w:tabs>
                <w:tab w:val="left" w:pos="1620"/>
              </w:tabs>
              <w:rPr>
                <w:bCs/>
                <w:sz w:val="18"/>
                <w:szCs w:val="18"/>
              </w:rPr>
            </w:pPr>
          </w:p>
          <w:p w:rsidR="004C214F" w:rsidRPr="005657B7" w:rsidRDefault="004C214F" w:rsidP="005C22F6">
            <w:pPr>
              <w:rPr>
                <w:bCs/>
                <w:sz w:val="18"/>
                <w:szCs w:val="18"/>
                <w:lang w:val="en-US"/>
              </w:rPr>
            </w:pPr>
          </w:p>
        </w:tc>
        <w:tc>
          <w:tcPr>
            <w:tcW w:w="3522" w:type="dxa"/>
          </w:tcPr>
          <w:p w:rsidR="004C214F" w:rsidRPr="005657B7" w:rsidRDefault="004C214F" w:rsidP="005C22F6">
            <w:pPr>
              <w:rPr>
                <w:sz w:val="18"/>
                <w:szCs w:val="18"/>
                <w:lang w:val="en-US"/>
              </w:rPr>
            </w:pPr>
            <w:r w:rsidRPr="005657B7">
              <w:rPr>
                <w:sz w:val="18"/>
                <w:szCs w:val="18"/>
                <w:lang w:val="en-US"/>
              </w:rPr>
              <w:t xml:space="preserve">Doctors' vs. Patients' Autonomy Concept in a Multi-Cultural Environment </w:t>
            </w:r>
          </w:p>
          <w:p w:rsidR="004C214F" w:rsidRPr="005657B7" w:rsidRDefault="004C214F" w:rsidP="005C22F6">
            <w:pPr>
              <w:rPr>
                <w:sz w:val="18"/>
                <w:szCs w:val="18"/>
                <w:lang w:val="en-US"/>
              </w:rPr>
            </w:pPr>
          </w:p>
          <w:p w:rsidR="004C214F" w:rsidRPr="005657B7" w:rsidRDefault="004C214F" w:rsidP="005C22F6">
            <w:pPr>
              <w:rPr>
                <w:sz w:val="18"/>
                <w:szCs w:val="18"/>
                <w:lang w:val="de-DE"/>
              </w:rPr>
            </w:pPr>
            <w:r w:rsidRPr="005657B7">
              <w:rPr>
                <w:sz w:val="18"/>
                <w:szCs w:val="18"/>
                <w:lang w:val="de-DE"/>
              </w:rPr>
              <w:t>Nachshon, A. et al.</w:t>
            </w:r>
          </w:p>
        </w:tc>
        <w:tc>
          <w:tcPr>
            <w:tcW w:w="3522" w:type="dxa"/>
          </w:tcPr>
          <w:p w:rsidR="004C214F" w:rsidRPr="005657B7" w:rsidRDefault="004C214F" w:rsidP="005C22F6">
            <w:pPr>
              <w:tabs>
                <w:tab w:val="left" w:pos="1620"/>
              </w:tabs>
              <w:rPr>
                <w:sz w:val="18"/>
                <w:szCs w:val="18"/>
                <w:lang w:val="de-DE"/>
              </w:rPr>
            </w:pPr>
          </w:p>
        </w:tc>
        <w:tc>
          <w:tcPr>
            <w:tcW w:w="3522" w:type="dxa"/>
          </w:tcPr>
          <w:p w:rsidR="004C214F" w:rsidRPr="005657B7" w:rsidRDefault="004C214F" w:rsidP="005C22F6">
            <w:pPr>
              <w:rPr>
                <w:bCs/>
                <w:sz w:val="18"/>
                <w:szCs w:val="18"/>
              </w:rPr>
            </w:pPr>
            <w:proofErr w:type="spellStart"/>
            <w:r w:rsidRPr="005657B7">
              <w:rPr>
                <w:bCs/>
                <w:sz w:val="18"/>
                <w:szCs w:val="18"/>
              </w:rPr>
              <w:t>Canguilhem</w:t>
            </w:r>
            <w:proofErr w:type="spellEnd"/>
            <w:r w:rsidRPr="005657B7">
              <w:rPr>
                <w:bCs/>
                <w:sz w:val="18"/>
                <w:szCs w:val="18"/>
              </w:rPr>
              <w:t xml:space="preserve"> and the ethical-philosophical character of life sciences </w:t>
            </w:r>
          </w:p>
          <w:p w:rsidR="004C214F" w:rsidRPr="005657B7" w:rsidRDefault="004C214F" w:rsidP="005C22F6">
            <w:pPr>
              <w:rPr>
                <w:bCs/>
                <w:sz w:val="18"/>
                <w:szCs w:val="18"/>
              </w:rPr>
            </w:pPr>
          </w:p>
          <w:p w:rsidR="004C214F" w:rsidRPr="005657B7" w:rsidRDefault="004C214F" w:rsidP="005C22F6">
            <w:pPr>
              <w:rPr>
                <w:bCs/>
                <w:sz w:val="18"/>
                <w:szCs w:val="18"/>
              </w:rPr>
            </w:pPr>
            <w:r w:rsidRPr="005657B7">
              <w:rPr>
                <w:bCs/>
                <w:sz w:val="18"/>
                <w:szCs w:val="18"/>
              </w:rPr>
              <w:t xml:space="preserve">Czeresnia, Dina </w:t>
            </w:r>
          </w:p>
          <w:p w:rsidR="004C214F" w:rsidRPr="005657B7" w:rsidRDefault="004C214F" w:rsidP="005C22F6">
            <w:pPr>
              <w:rPr>
                <w:bCs/>
                <w:sz w:val="18"/>
                <w:szCs w:val="18"/>
              </w:rPr>
            </w:pPr>
          </w:p>
        </w:tc>
      </w:tr>
    </w:tbl>
    <w:p w:rsidR="004C214F" w:rsidRDefault="004C214F">
      <w:pPr>
        <w:rPr>
          <w:sz w:val="18"/>
          <w:szCs w:val="18"/>
          <w:lang w:val="es-ES"/>
        </w:rPr>
      </w:pPr>
      <w:r w:rsidRPr="00A903F7">
        <w:rPr>
          <w:sz w:val="18"/>
          <w:szCs w:val="18"/>
          <w:lang w:val="es-ES"/>
        </w:rPr>
        <w:t xml:space="preserve"> </w:t>
      </w:r>
      <w:r w:rsidRPr="00A903F7">
        <w:rPr>
          <w:sz w:val="18"/>
          <w:szCs w:val="18"/>
          <w:lang w:val="es-ES"/>
        </w:rPr>
        <w:br w:type="page"/>
      </w:r>
    </w:p>
    <w:tbl>
      <w:tblPr>
        <w:tblpPr w:leftFromText="180" w:rightFromText="180" w:vertAnchor="page" w:horzAnchor="margin" w:tblpXSpec="center" w:tblpY="115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592"/>
        <w:gridCol w:w="3593"/>
        <w:gridCol w:w="3593"/>
        <w:gridCol w:w="3593"/>
      </w:tblGrid>
      <w:tr w:rsidR="004C214F" w:rsidRPr="00A903F7" w:rsidTr="00235AD9">
        <w:trPr>
          <w:trHeight w:val="842"/>
        </w:trPr>
        <w:tc>
          <w:tcPr>
            <w:tcW w:w="1188" w:type="dxa"/>
            <w:shd w:val="clear" w:color="auto" w:fill="FFFF00"/>
            <w:vAlign w:val="center"/>
          </w:tcPr>
          <w:p w:rsidR="004C214F" w:rsidRPr="00A903F7" w:rsidRDefault="004C214F" w:rsidP="00235AD9">
            <w:pPr>
              <w:ind w:left="72"/>
              <w:jc w:val="center"/>
              <w:rPr>
                <w:b/>
                <w:sz w:val="18"/>
                <w:szCs w:val="18"/>
              </w:rPr>
            </w:pPr>
            <w:r>
              <w:rPr>
                <w:b/>
                <w:sz w:val="18"/>
                <w:szCs w:val="18"/>
              </w:rPr>
              <w:lastRenderedPageBreak/>
              <w:t>Thursday</w:t>
            </w:r>
            <w:r w:rsidRPr="00A903F7">
              <w:rPr>
                <w:b/>
                <w:sz w:val="18"/>
                <w:szCs w:val="18"/>
              </w:rPr>
              <w:t>,</w:t>
            </w:r>
          </w:p>
          <w:p w:rsidR="004C214F" w:rsidRPr="00A903F7" w:rsidRDefault="004C214F" w:rsidP="00235AD9">
            <w:pPr>
              <w:ind w:left="72"/>
              <w:jc w:val="center"/>
              <w:rPr>
                <w:b/>
                <w:sz w:val="18"/>
                <w:szCs w:val="18"/>
              </w:rPr>
            </w:pPr>
            <w:r>
              <w:rPr>
                <w:b/>
                <w:sz w:val="18"/>
                <w:szCs w:val="18"/>
              </w:rPr>
              <w:t>23</w:t>
            </w:r>
            <w:r w:rsidRPr="00A903F7">
              <w:rPr>
                <w:b/>
                <w:sz w:val="18"/>
                <w:szCs w:val="18"/>
              </w:rPr>
              <w:t xml:space="preserve"> August</w:t>
            </w:r>
          </w:p>
          <w:p w:rsidR="004C214F" w:rsidRPr="00A903F7" w:rsidRDefault="004C214F" w:rsidP="00235AD9">
            <w:pPr>
              <w:jc w:val="center"/>
              <w:rPr>
                <w:b/>
                <w:sz w:val="18"/>
                <w:szCs w:val="18"/>
                <w:lang w:val="en-US"/>
              </w:rPr>
            </w:pPr>
            <w:r w:rsidRPr="00A903F7">
              <w:rPr>
                <w:b/>
                <w:sz w:val="18"/>
                <w:szCs w:val="18"/>
              </w:rPr>
              <w:t>(morning)</w:t>
            </w:r>
          </w:p>
        </w:tc>
        <w:tc>
          <w:tcPr>
            <w:tcW w:w="14371" w:type="dxa"/>
            <w:gridSpan w:val="4"/>
            <w:shd w:val="clear" w:color="auto" w:fill="FFFF00"/>
            <w:vAlign w:val="center"/>
          </w:tcPr>
          <w:p w:rsidR="004C214F" w:rsidRPr="00A903F7" w:rsidRDefault="004C214F" w:rsidP="00235AD9">
            <w:pPr>
              <w:jc w:val="center"/>
              <w:rPr>
                <w:b/>
                <w:sz w:val="18"/>
                <w:szCs w:val="18"/>
                <w:lang w:val="en-US"/>
              </w:rPr>
            </w:pPr>
            <w:smartTag w:uri="urn:schemas-microsoft-com:office:smarttags" w:element="place">
              <w:r w:rsidRPr="001F5BB7">
                <w:rPr>
                  <w:b/>
                  <w:caps/>
                  <w:sz w:val="18"/>
                  <w:szCs w:val="18"/>
                </w:rPr>
                <w:t>Max</w:t>
              </w:r>
            </w:smartTag>
            <w:r w:rsidRPr="001F5BB7">
              <w:rPr>
                <w:b/>
                <w:caps/>
                <w:sz w:val="18"/>
                <w:szCs w:val="18"/>
              </w:rPr>
              <w:t xml:space="preserve"> </w:t>
            </w:r>
            <w:smartTag w:uri="urn:schemas-microsoft-com:office:smarttags" w:element="place">
              <w:r w:rsidRPr="001F5BB7">
                <w:rPr>
                  <w:b/>
                  <w:caps/>
                  <w:sz w:val="18"/>
                  <w:szCs w:val="18"/>
                </w:rPr>
                <w:t>Stern</w:t>
              </w:r>
            </w:smartTag>
            <w:r w:rsidRPr="001F5BB7">
              <w:rPr>
                <w:b/>
                <w:caps/>
                <w:sz w:val="18"/>
                <w:szCs w:val="18"/>
              </w:rPr>
              <w:t xml:space="preserve"> </w:t>
            </w:r>
            <w:smartTag w:uri="urn:schemas-microsoft-com:office:smarttags" w:element="place">
              <w:r w:rsidRPr="001F5BB7">
                <w:rPr>
                  <w:b/>
                  <w:caps/>
                  <w:sz w:val="18"/>
                  <w:szCs w:val="18"/>
                </w:rPr>
                <w:t>Yezreel</w:t>
              </w:r>
            </w:smartTag>
            <w:r w:rsidRPr="001F5BB7">
              <w:rPr>
                <w:b/>
                <w:caps/>
                <w:sz w:val="18"/>
                <w:szCs w:val="18"/>
              </w:rPr>
              <w:t xml:space="preserve"> </w:t>
            </w:r>
            <w:smartTag w:uri="urn:schemas-microsoft-com:office:smarttags" w:element="place">
              <w:r w:rsidRPr="001F5BB7">
                <w:rPr>
                  <w:b/>
                  <w:caps/>
                  <w:sz w:val="18"/>
                  <w:szCs w:val="18"/>
                </w:rPr>
                <w:t>Valley</w:t>
              </w:r>
            </w:smartTag>
            <w:r w:rsidRPr="001F5BB7">
              <w:rPr>
                <w:b/>
                <w:caps/>
                <w:sz w:val="18"/>
                <w:szCs w:val="18"/>
              </w:rPr>
              <w:t xml:space="preserve"> </w:t>
            </w:r>
            <w:smartTag w:uri="urn:schemas-microsoft-com:office:smarttags" w:element="place">
              <w:r w:rsidRPr="001F5BB7">
                <w:rPr>
                  <w:b/>
                  <w:caps/>
                  <w:sz w:val="18"/>
                  <w:szCs w:val="18"/>
                </w:rPr>
                <w:t>College</w:t>
              </w:r>
            </w:smartTag>
            <w:r w:rsidRPr="001F5BB7">
              <w:rPr>
                <w:b/>
                <w:caps/>
                <w:sz w:val="18"/>
                <w:szCs w:val="18"/>
              </w:rPr>
              <w:t xml:space="preserve">, </w:t>
            </w:r>
            <w:smartTag w:uri="urn:schemas-microsoft-com:office:smarttags" w:element="place">
              <w:smartTag w:uri="urn:schemas-microsoft-com:office:smarttags" w:element="place">
                <w:r w:rsidRPr="001D5DFC">
                  <w:rPr>
                    <w:b/>
                    <w:caps/>
                    <w:sz w:val="18"/>
                    <w:szCs w:val="18"/>
                  </w:rPr>
                  <w:t>Nazareth</w:t>
                </w:r>
              </w:smartTag>
              <w:r w:rsidRPr="001D5DFC">
                <w:rPr>
                  <w:b/>
                  <w:caps/>
                  <w:sz w:val="18"/>
                  <w:szCs w:val="18"/>
                </w:rPr>
                <w:t xml:space="preserve">, </w:t>
              </w:r>
              <w:smartTag w:uri="urn:schemas-microsoft-com:office:smarttags" w:element="place">
                <w:r w:rsidRPr="001D5DFC">
                  <w:rPr>
                    <w:b/>
                    <w:caps/>
                    <w:sz w:val="18"/>
                    <w:szCs w:val="18"/>
                  </w:rPr>
                  <w:t>Israel</w:t>
                </w:r>
              </w:smartTag>
            </w:smartTag>
          </w:p>
        </w:tc>
      </w:tr>
      <w:tr w:rsidR="004C214F" w:rsidRPr="00C3220E" w:rsidTr="00235AD9">
        <w:trPr>
          <w:trHeight w:val="983"/>
        </w:trPr>
        <w:tc>
          <w:tcPr>
            <w:tcW w:w="1188" w:type="dxa"/>
            <w:vAlign w:val="center"/>
          </w:tcPr>
          <w:p w:rsidR="004C214F" w:rsidRPr="00A903F7" w:rsidRDefault="004C214F" w:rsidP="00235AD9">
            <w:pPr>
              <w:jc w:val="center"/>
              <w:rPr>
                <w:sz w:val="18"/>
                <w:szCs w:val="18"/>
                <w:lang w:val="en-US"/>
              </w:rPr>
            </w:pPr>
            <w:r w:rsidRPr="00A903F7">
              <w:rPr>
                <w:sz w:val="18"/>
                <w:szCs w:val="18"/>
                <w:lang w:val="en-US"/>
              </w:rPr>
              <w:t>09.00-10.00</w:t>
            </w:r>
          </w:p>
        </w:tc>
        <w:tc>
          <w:tcPr>
            <w:tcW w:w="14371" w:type="dxa"/>
            <w:gridSpan w:val="4"/>
            <w:vAlign w:val="center"/>
          </w:tcPr>
          <w:p w:rsidR="004C214F" w:rsidRPr="005657B7" w:rsidRDefault="004C214F" w:rsidP="00135743">
            <w:pPr>
              <w:spacing w:before="120"/>
              <w:jc w:val="center"/>
              <w:rPr>
                <w:b/>
                <w:smallCaps/>
                <w:sz w:val="18"/>
                <w:szCs w:val="18"/>
              </w:rPr>
            </w:pPr>
            <w:r w:rsidRPr="005657B7">
              <w:rPr>
                <w:b/>
                <w:sz w:val="22"/>
                <w:szCs w:val="22"/>
                <w:lang w:eastAsia="en-GB"/>
              </w:rPr>
              <w:t>Plenary Session 3</w:t>
            </w:r>
          </w:p>
          <w:p w:rsidR="004C214F" w:rsidRPr="005657B7" w:rsidRDefault="004C214F" w:rsidP="00EE3CE7">
            <w:pPr>
              <w:jc w:val="center"/>
              <w:rPr>
                <w:sz w:val="18"/>
                <w:szCs w:val="18"/>
              </w:rPr>
            </w:pPr>
            <w:r w:rsidRPr="005657B7">
              <w:rPr>
                <w:sz w:val="18"/>
                <w:szCs w:val="18"/>
                <w:lang w:eastAsia="en-GB"/>
              </w:rPr>
              <w:t>Speaker:</w:t>
            </w:r>
            <w:r w:rsidRPr="005657B7">
              <w:rPr>
                <w:smallCaps/>
                <w:sz w:val="18"/>
                <w:szCs w:val="18"/>
              </w:rPr>
              <w:t xml:space="preserve"> Prof. Shimon Glick</w:t>
            </w:r>
          </w:p>
          <w:p w:rsidR="004C214F" w:rsidRPr="005657B7" w:rsidRDefault="004C214F" w:rsidP="00EE3CE7">
            <w:pPr>
              <w:jc w:val="center"/>
              <w:rPr>
                <w:sz w:val="18"/>
                <w:szCs w:val="18"/>
              </w:rPr>
            </w:pPr>
            <w:r w:rsidRPr="005657B7">
              <w:rPr>
                <w:bCs/>
                <w:sz w:val="18"/>
                <w:szCs w:val="18"/>
              </w:rPr>
              <w:t>"Synthetic Biology – a Jewish View"</w:t>
            </w:r>
          </w:p>
          <w:p w:rsidR="004C214F" w:rsidRPr="005657B7" w:rsidRDefault="004C214F" w:rsidP="00AB3615">
            <w:pPr>
              <w:jc w:val="center"/>
              <w:rPr>
                <w:i/>
                <w:sz w:val="18"/>
                <w:szCs w:val="18"/>
              </w:rPr>
            </w:pPr>
            <w:r w:rsidRPr="005657B7">
              <w:rPr>
                <w:i/>
                <w:sz w:val="18"/>
                <w:szCs w:val="18"/>
              </w:rPr>
              <w:t>Chair:</w:t>
            </w:r>
            <w:r>
              <w:rPr>
                <w:i/>
                <w:sz w:val="18"/>
                <w:szCs w:val="18"/>
              </w:rPr>
              <w:t xml:space="preserve"> </w:t>
            </w:r>
            <w:r w:rsidRPr="005657B7">
              <w:rPr>
                <w:i/>
                <w:sz w:val="18"/>
                <w:szCs w:val="18"/>
              </w:rPr>
              <w:t xml:space="preserve">Daniel </w:t>
            </w:r>
            <w:proofErr w:type="spellStart"/>
            <w:r w:rsidRPr="005657B7">
              <w:rPr>
                <w:i/>
                <w:sz w:val="18"/>
                <w:szCs w:val="18"/>
              </w:rPr>
              <w:t>Sulmasy</w:t>
            </w:r>
            <w:proofErr w:type="spellEnd"/>
          </w:p>
          <w:p w:rsidR="004C214F" w:rsidRPr="005657B7" w:rsidRDefault="004C214F" w:rsidP="00135743">
            <w:pPr>
              <w:spacing w:after="120"/>
              <w:jc w:val="center"/>
              <w:rPr>
                <w:bCs/>
                <w:sz w:val="18"/>
                <w:szCs w:val="18"/>
              </w:rPr>
            </w:pPr>
            <w:r w:rsidRPr="007500CD">
              <w:rPr>
                <w:smallCaps/>
                <w:sz w:val="18"/>
                <w:szCs w:val="18"/>
              </w:rPr>
              <w:t>Auditorium 1220</w:t>
            </w:r>
          </w:p>
        </w:tc>
      </w:tr>
      <w:tr w:rsidR="004C214F" w:rsidRPr="00A903F7" w:rsidTr="00082A06">
        <w:trPr>
          <w:cantSplit/>
          <w:trHeight w:val="546"/>
        </w:trPr>
        <w:tc>
          <w:tcPr>
            <w:tcW w:w="1188" w:type="dxa"/>
            <w:shd w:val="clear" w:color="auto" w:fill="D9D9D9"/>
            <w:vAlign w:val="center"/>
          </w:tcPr>
          <w:p w:rsidR="004C214F" w:rsidRPr="00A903F7" w:rsidRDefault="004C214F" w:rsidP="00235AD9">
            <w:pPr>
              <w:jc w:val="center"/>
              <w:rPr>
                <w:sz w:val="18"/>
                <w:szCs w:val="18"/>
              </w:rPr>
            </w:pPr>
            <w:r w:rsidRPr="00A903F7">
              <w:rPr>
                <w:sz w:val="18"/>
                <w:szCs w:val="18"/>
                <w:lang w:val="en-US"/>
              </w:rPr>
              <w:t>10.00-10.30</w:t>
            </w:r>
          </w:p>
        </w:tc>
        <w:tc>
          <w:tcPr>
            <w:tcW w:w="14371" w:type="dxa"/>
            <w:gridSpan w:val="4"/>
            <w:shd w:val="clear" w:color="auto" w:fill="D9D9D9"/>
            <w:vAlign w:val="center"/>
          </w:tcPr>
          <w:p w:rsidR="004C214F" w:rsidRPr="005657B7" w:rsidRDefault="004C214F" w:rsidP="00235AD9">
            <w:pPr>
              <w:jc w:val="center"/>
              <w:rPr>
                <w:b/>
                <w:smallCaps/>
                <w:sz w:val="18"/>
                <w:szCs w:val="18"/>
              </w:rPr>
            </w:pPr>
            <w:r w:rsidRPr="005657B7">
              <w:rPr>
                <w:b/>
                <w:smallCaps/>
                <w:sz w:val="20"/>
                <w:szCs w:val="18"/>
              </w:rPr>
              <w:t>Break</w:t>
            </w:r>
          </w:p>
        </w:tc>
      </w:tr>
      <w:tr w:rsidR="004C214F" w:rsidRPr="00A903F7" w:rsidTr="008816E7">
        <w:trPr>
          <w:trHeight w:val="918"/>
        </w:trPr>
        <w:tc>
          <w:tcPr>
            <w:tcW w:w="1188" w:type="dxa"/>
            <w:shd w:val="clear" w:color="auto" w:fill="D9D9D9"/>
            <w:vAlign w:val="center"/>
          </w:tcPr>
          <w:p w:rsidR="004C214F" w:rsidRPr="00A903F7" w:rsidRDefault="004C214F" w:rsidP="00BB427D">
            <w:pPr>
              <w:tabs>
                <w:tab w:val="left" w:pos="1620"/>
              </w:tabs>
              <w:jc w:val="center"/>
              <w:rPr>
                <w:sz w:val="18"/>
                <w:szCs w:val="18"/>
                <w:lang w:val="en-US" w:eastAsia="it-IT"/>
              </w:rPr>
            </w:pPr>
          </w:p>
        </w:tc>
        <w:tc>
          <w:tcPr>
            <w:tcW w:w="3592" w:type="dxa"/>
            <w:shd w:val="clear" w:color="auto" w:fill="D9D9D9"/>
          </w:tcPr>
          <w:p w:rsidR="004C214F" w:rsidRPr="005657B7" w:rsidRDefault="004C214F" w:rsidP="00BB427D">
            <w:pPr>
              <w:rPr>
                <w:sz w:val="18"/>
                <w:szCs w:val="18"/>
              </w:rPr>
            </w:pPr>
            <w:r w:rsidRPr="005657B7">
              <w:rPr>
                <w:b/>
                <w:sz w:val="18"/>
                <w:szCs w:val="18"/>
              </w:rPr>
              <w:t>Session 3.1</w:t>
            </w:r>
          </w:p>
          <w:p w:rsidR="004C214F" w:rsidRPr="005657B7" w:rsidRDefault="004C214F" w:rsidP="00BB427D">
            <w:pPr>
              <w:rPr>
                <w:b/>
                <w:bCs/>
                <w:smallCaps/>
                <w:sz w:val="18"/>
                <w:szCs w:val="18"/>
              </w:rPr>
            </w:pPr>
            <w:r w:rsidRPr="005657B7">
              <w:rPr>
                <w:b/>
                <w:bCs/>
                <w:sz w:val="18"/>
                <w:szCs w:val="18"/>
              </w:rPr>
              <w:t>Worst case scenarios</w:t>
            </w:r>
          </w:p>
          <w:p w:rsidR="004C214F" w:rsidRPr="005657B7" w:rsidRDefault="004C214F" w:rsidP="00BB427D">
            <w:pPr>
              <w:rPr>
                <w:sz w:val="18"/>
                <w:szCs w:val="18"/>
              </w:rPr>
            </w:pPr>
            <w:r w:rsidRPr="005657B7">
              <w:rPr>
                <w:smallCaps/>
                <w:sz w:val="18"/>
                <w:szCs w:val="18"/>
              </w:rPr>
              <w:t xml:space="preserve">Room </w:t>
            </w:r>
            <w:r>
              <w:rPr>
                <w:sz w:val="18"/>
                <w:szCs w:val="18"/>
              </w:rPr>
              <w:t>1206</w:t>
            </w:r>
          </w:p>
          <w:p w:rsidR="004C214F" w:rsidRPr="005657B7" w:rsidRDefault="004C214F" w:rsidP="00CD56FB">
            <w:pPr>
              <w:rPr>
                <w:i/>
                <w:sz w:val="18"/>
                <w:szCs w:val="18"/>
                <w:lang w:val="en-US"/>
              </w:rPr>
            </w:pPr>
            <w:r w:rsidRPr="005657B7">
              <w:rPr>
                <w:i/>
                <w:sz w:val="18"/>
                <w:szCs w:val="18"/>
              </w:rPr>
              <w:t>Chair:</w:t>
            </w:r>
            <w:r w:rsidRPr="005657B7">
              <w:rPr>
                <w:i/>
                <w:sz w:val="18"/>
                <w:szCs w:val="18"/>
                <w:lang w:val="en-US"/>
              </w:rPr>
              <w:t xml:space="preserve"> </w:t>
            </w:r>
            <w:proofErr w:type="spellStart"/>
            <w:r w:rsidRPr="005657B7">
              <w:rPr>
                <w:i/>
                <w:sz w:val="18"/>
                <w:szCs w:val="18"/>
              </w:rPr>
              <w:t>Tuija</w:t>
            </w:r>
            <w:proofErr w:type="spellEnd"/>
            <w:r w:rsidRPr="005657B7">
              <w:rPr>
                <w:i/>
                <w:sz w:val="18"/>
                <w:szCs w:val="18"/>
              </w:rPr>
              <w:t xml:space="preserve"> </w:t>
            </w:r>
            <w:proofErr w:type="spellStart"/>
            <w:r w:rsidRPr="005657B7">
              <w:rPr>
                <w:i/>
                <w:sz w:val="18"/>
                <w:szCs w:val="18"/>
              </w:rPr>
              <w:t>Takala</w:t>
            </w:r>
            <w:proofErr w:type="spellEnd"/>
          </w:p>
        </w:tc>
        <w:tc>
          <w:tcPr>
            <w:tcW w:w="3593" w:type="dxa"/>
            <w:shd w:val="clear" w:color="auto" w:fill="D9D9D9"/>
          </w:tcPr>
          <w:p w:rsidR="004C214F" w:rsidRPr="005657B7" w:rsidRDefault="004C214F" w:rsidP="00BB427D">
            <w:pPr>
              <w:rPr>
                <w:b/>
                <w:sz w:val="18"/>
                <w:szCs w:val="18"/>
                <w:lang w:eastAsia="it-IT"/>
              </w:rPr>
            </w:pPr>
            <w:r w:rsidRPr="005657B7">
              <w:rPr>
                <w:b/>
                <w:sz w:val="18"/>
                <w:szCs w:val="18"/>
                <w:lang w:val="en-US" w:eastAsia="it-IT"/>
              </w:rPr>
              <w:t>Session 3.2</w:t>
            </w:r>
            <w:r w:rsidRPr="005657B7">
              <w:rPr>
                <w:b/>
                <w:sz w:val="18"/>
                <w:szCs w:val="18"/>
              </w:rPr>
              <w:t xml:space="preserve"> </w:t>
            </w:r>
          </w:p>
          <w:p w:rsidR="004C214F" w:rsidRPr="005657B7" w:rsidRDefault="004C214F" w:rsidP="00BB427D">
            <w:pPr>
              <w:rPr>
                <w:b/>
                <w:sz w:val="18"/>
                <w:szCs w:val="18"/>
              </w:rPr>
            </w:pPr>
            <w:r w:rsidRPr="005657B7">
              <w:rPr>
                <w:b/>
                <w:sz w:val="18"/>
                <w:szCs w:val="18"/>
              </w:rPr>
              <w:t>Ethical dilemmas in triage</w:t>
            </w:r>
          </w:p>
          <w:p w:rsidR="004C214F" w:rsidRPr="005657B7" w:rsidRDefault="004C214F" w:rsidP="00BB427D">
            <w:pPr>
              <w:rPr>
                <w:b/>
                <w:sz w:val="18"/>
                <w:szCs w:val="18"/>
              </w:rPr>
            </w:pPr>
            <w:r w:rsidRPr="005657B7">
              <w:rPr>
                <w:smallCaps/>
                <w:sz w:val="18"/>
                <w:szCs w:val="18"/>
              </w:rPr>
              <w:t xml:space="preserve">Room </w:t>
            </w:r>
            <w:r w:rsidRPr="007500CD">
              <w:rPr>
                <w:bCs/>
                <w:sz w:val="18"/>
                <w:szCs w:val="18"/>
              </w:rPr>
              <w:t>1208</w:t>
            </w:r>
          </w:p>
          <w:p w:rsidR="004C214F" w:rsidRPr="005657B7" w:rsidRDefault="004C214F" w:rsidP="00BB427D">
            <w:pPr>
              <w:rPr>
                <w:bCs/>
                <w:i/>
                <w:sz w:val="18"/>
                <w:szCs w:val="18"/>
                <w:lang w:val="en-US" w:eastAsia="it-IT"/>
              </w:rPr>
            </w:pPr>
            <w:r w:rsidRPr="005657B7">
              <w:rPr>
                <w:bCs/>
                <w:i/>
                <w:sz w:val="18"/>
                <w:szCs w:val="18"/>
                <w:lang w:val="en-US" w:eastAsia="it-IT"/>
              </w:rPr>
              <w:t xml:space="preserve">Chair: </w:t>
            </w:r>
            <w:proofErr w:type="spellStart"/>
            <w:r w:rsidRPr="005657B7">
              <w:rPr>
                <w:bCs/>
                <w:i/>
                <w:sz w:val="18"/>
                <w:szCs w:val="18"/>
                <w:lang w:val="en-US" w:eastAsia="it-IT"/>
              </w:rPr>
              <w:t>Péter</w:t>
            </w:r>
            <w:proofErr w:type="spellEnd"/>
            <w:r w:rsidRPr="005657B7">
              <w:rPr>
                <w:bCs/>
                <w:i/>
                <w:sz w:val="18"/>
                <w:szCs w:val="18"/>
                <w:lang w:val="en-US" w:eastAsia="it-IT"/>
              </w:rPr>
              <w:t xml:space="preserve"> </w:t>
            </w:r>
            <w:proofErr w:type="spellStart"/>
            <w:r w:rsidRPr="005657B7">
              <w:rPr>
                <w:bCs/>
                <w:i/>
                <w:sz w:val="18"/>
                <w:szCs w:val="18"/>
                <w:lang w:val="en-US" w:eastAsia="it-IT"/>
              </w:rPr>
              <w:t>Kakuk</w:t>
            </w:r>
            <w:proofErr w:type="spellEnd"/>
          </w:p>
        </w:tc>
        <w:tc>
          <w:tcPr>
            <w:tcW w:w="3593" w:type="dxa"/>
            <w:shd w:val="clear" w:color="auto" w:fill="D9D9D9"/>
          </w:tcPr>
          <w:p w:rsidR="004C214F" w:rsidRPr="005657B7" w:rsidRDefault="004C214F" w:rsidP="00BB427D">
            <w:pPr>
              <w:rPr>
                <w:b/>
                <w:sz w:val="18"/>
                <w:szCs w:val="18"/>
              </w:rPr>
            </w:pPr>
            <w:r w:rsidRPr="005657B7">
              <w:rPr>
                <w:b/>
                <w:sz w:val="18"/>
                <w:szCs w:val="18"/>
              </w:rPr>
              <w:t>Session 3.3</w:t>
            </w:r>
          </w:p>
          <w:p w:rsidR="004C214F" w:rsidRPr="005657B7" w:rsidRDefault="004C214F" w:rsidP="00BB427D">
            <w:pPr>
              <w:rPr>
                <w:b/>
                <w:sz w:val="18"/>
                <w:szCs w:val="18"/>
              </w:rPr>
            </w:pPr>
            <w:r w:rsidRPr="005657B7">
              <w:rPr>
                <w:b/>
                <w:sz w:val="18"/>
                <w:szCs w:val="18"/>
              </w:rPr>
              <w:t>End-of-life decisions II</w:t>
            </w:r>
          </w:p>
          <w:p w:rsidR="004C214F" w:rsidRPr="005657B7" w:rsidRDefault="004C214F" w:rsidP="00BB427D">
            <w:pPr>
              <w:rPr>
                <w:sz w:val="18"/>
                <w:szCs w:val="18"/>
              </w:rPr>
            </w:pPr>
            <w:r w:rsidRPr="005657B7">
              <w:rPr>
                <w:smallCaps/>
                <w:sz w:val="18"/>
                <w:szCs w:val="18"/>
              </w:rPr>
              <w:t xml:space="preserve">Room </w:t>
            </w:r>
            <w:r>
              <w:rPr>
                <w:sz w:val="18"/>
                <w:szCs w:val="18"/>
              </w:rPr>
              <w:t>1217</w:t>
            </w:r>
          </w:p>
          <w:p w:rsidR="004C214F" w:rsidRPr="005657B7" w:rsidRDefault="004C214F" w:rsidP="005D5188">
            <w:pPr>
              <w:rPr>
                <w:i/>
                <w:sz w:val="18"/>
                <w:szCs w:val="18"/>
                <w:lang w:val="nl-NL"/>
              </w:rPr>
            </w:pPr>
            <w:r w:rsidRPr="005657B7">
              <w:rPr>
                <w:i/>
                <w:sz w:val="18"/>
                <w:szCs w:val="18"/>
              </w:rPr>
              <w:t>Chair:</w:t>
            </w:r>
            <w:r w:rsidRPr="005657B7">
              <w:rPr>
                <w:i/>
                <w:sz w:val="18"/>
                <w:szCs w:val="18"/>
                <w:lang w:val="nl-NL"/>
              </w:rPr>
              <w:t xml:space="preserve"> Mairi Levitt</w:t>
            </w:r>
          </w:p>
          <w:p w:rsidR="004C214F" w:rsidRPr="005657B7" w:rsidRDefault="004C214F" w:rsidP="00BB427D">
            <w:pPr>
              <w:rPr>
                <w:sz w:val="18"/>
                <w:szCs w:val="18"/>
              </w:rPr>
            </w:pPr>
          </w:p>
        </w:tc>
        <w:tc>
          <w:tcPr>
            <w:tcW w:w="3593" w:type="dxa"/>
            <w:shd w:val="clear" w:color="auto" w:fill="D9D9D9"/>
          </w:tcPr>
          <w:p w:rsidR="004C214F" w:rsidRPr="005657B7" w:rsidRDefault="004C214F" w:rsidP="00BB427D">
            <w:pPr>
              <w:rPr>
                <w:b/>
                <w:sz w:val="18"/>
                <w:szCs w:val="18"/>
              </w:rPr>
            </w:pPr>
            <w:r w:rsidRPr="005657B7">
              <w:rPr>
                <w:b/>
                <w:sz w:val="18"/>
                <w:szCs w:val="18"/>
                <w:lang w:val="en-US" w:eastAsia="it-IT"/>
              </w:rPr>
              <w:t>Session 3.4</w:t>
            </w:r>
          </w:p>
          <w:p w:rsidR="004C214F" w:rsidRPr="005657B7" w:rsidRDefault="004C214F" w:rsidP="00BB427D">
            <w:pPr>
              <w:rPr>
                <w:b/>
                <w:sz w:val="18"/>
                <w:szCs w:val="18"/>
                <w:lang w:eastAsia="it-IT"/>
              </w:rPr>
            </w:pPr>
            <w:r w:rsidRPr="005657B7">
              <w:rPr>
                <w:b/>
                <w:sz w:val="18"/>
                <w:szCs w:val="18"/>
                <w:lang w:eastAsia="it-IT"/>
              </w:rPr>
              <w:t xml:space="preserve">Truth-telling </w:t>
            </w:r>
          </w:p>
          <w:p w:rsidR="004C214F" w:rsidRPr="005657B7" w:rsidRDefault="004C214F" w:rsidP="00BB427D">
            <w:pPr>
              <w:rPr>
                <w:sz w:val="18"/>
                <w:szCs w:val="18"/>
                <w:lang w:eastAsia="it-IT"/>
              </w:rPr>
            </w:pPr>
            <w:r w:rsidRPr="005657B7">
              <w:rPr>
                <w:smallCaps/>
                <w:sz w:val="18"/>
                <w:szCs w:val="18"/>
              </w:rPr>
              <w:t xml:space="preserve">Room </w:t>
            </w:r>
            <w:r>
              <w:rPr>
                <w:sz w:val="18"/>
                <w:szCs w:val="18"/>
                <w:lang w:eastAsia="it-IT"/>
              </w:rPr>
              <w:t>1218</w:t>
            </w:r>
          </w:p>
          <w:p w:rsidR="004C214F" w:rsidRPr="005657B7" w:rsidRDefault="004C214F" w:rsidP="00BB427D">
            <w:pPr>
              <w:rPr>
                <w:i/>
                <w:sz w:val="18"/>
                <w:szCs w:val="18"/>
                <w:lang w:val="en-US"/>
              </w:rPr>
            </w:pPr>
            <w:r w:rsidRPr="005657B7">
              <w:rPr>
                <w:i/>
                <w:sz w:val="18"/>
                <w:szCs w:val="18"/>
                <w:lang w:val="en-US"/>
              </w:rPr>
              <w:t>Chair:</w:t>
            </w:r>
            <w:r w:rsidRPr="005657B7">
              <w:rPr>
                <w:bCs/>
                <w:i/>
                <w:sz w:val="18"/>
                <w:szCs w:val="18"/>
              </w:rPr>
              <w:t xml:space="preserve"> Ruth Horn</w:t>
            </w:r>
          </w:p>
        </w:tc>
      </w:tr>
      <w:tr w:rsidR="004C214F" w:rsidRPr="00A903F7" w:rsidTr="008816E7">
        <w:trPr>
          <w:trHeight w:val="1192"/>
        </w:trPr>
        <w:tc>
          <w:tcPr>
            <w:tcW w:w="1188" w:type="dxa"/>
            <w:vAlign w:val="center"/>
          </w:tcPr>
          <w:p w:rsidR="004C214F" w:rsidRPr="00A903F7" w:rsidRDefault="004C214F" w:rsidP="000E7A9C">
            <w:pPr>
              <w:tabs>
                <w:tab w:val="left" w:pos="1620"/>
              </w:tabs>
              <w:jc w:val="center"/>
              <w:rPr>
                <w:sz w:val="18"/>
                <w:szCs w:val="18"/>
                <w:lang w:val="en-US" w:eastAsia="it-IT"/>
              </w:rPr>
            </w:pPr>
            <w:r w:rsidRPr="00A903F7">
              <w:rPr>
                <w:sz w:val="18"/>
                <w:szCs w:val="18"/>
                <w:lang w:val="en-US" w:eastAsia="it-IT"/>
              </w:rPr>
              <w:t>10.30-10.55</w:t>
            </w:r>
          </w:p>
        </w:tc>
        <w:tc>
          <w:tcPr>
            <w:tcW w:w="3592" w:type="dxa"/>
          </w:tcPr>
          <w:p w:rsidR="004C214F" w:rsidRPr="005657B7" w:rsidRDefault="004C214F" w:rsidP="000E7A9C">
            <w:pPr>
              <w:rPr>
                <w:bCs/>
                <w:sz w:val="18"/>
                <w:szCs w:val="18"/>
              </w:rPr>
            </w:pPr>
            <w:r w:rsidRPr="005657B7">
              <w:rPr>
                <w:bCs/>
                <w:sz w:val="18"/>
                <w:szCs w:val="18"/>
              </w:rPr>
              <w:t xml:space="preserve">Why treat a worst case scenario? </w:t>
            </w:r>
          </w:p>
          <w:p w:rsidR="004C214F" w:rsidRPr="005657B7" w:rsidRDefault="004C214F" w:rsidP="000E7A9C">
            <w:pPr>
              <w:rPr>
                <w:bCs/>
                <w:sz w:val="18"/>
                <w:szCs w:val="18"/>
              </w:rPr>
            </w:pPr>
          </w:p>
          <w:p w:rsidR="004C214F" w:rsidRPr="005657B7" w:rsidRDefault="004C214F" w:rsidP="000E7A9C">
            <w:pPr>
              <w:rPr>
                <w:bCs/>
                <w:sz w:val="18"/>
                <w:szCs w:val="18"/>
              </w:rPr>
            </w:pPr>
            <w:proofErr w:type="spellStart"/>
            <w:r w:rsidRPr="005657B7">
              <w:rPr>
                <w:bCs/>
                <w:sz w:val="18"/>
                <w:szCs w:val="18"/>
              </w:rPr>
              <w:t>Shandera</w:t>
            </w:r>
            <w:proofErr w:type="spellEnd"/>
            <w:r w:rsidRPr="005657B7">
              <w:rPr>
                <w:bCs/>
                <w:sz w:val="18"/>
                <w:szCs w:val="18"/>
              </w:rPr>
              <w:t xml:space="preserve">, Wayne </w:t>
            </w:r>
          </w:p>
          <w:p w:rsidR="004C214F" w:rsidRPr="005657B7" w:rsidRDefault="004C214F" w:rsidP="000E7A9C">
            <w:pPr>
              <w:rPr>
                <w:bCs/>
                <w:sz w:val="18"/>
                <w:szCs w:val="18"/>
                <w:lang w:val="en-US"/>
              </w:rPr>
            </w:pPr>
          </w:p>
        </w:tc>
        <w:tc>
          <w:tcPr>
            <w:tcW w:w="3593" w:type="dxa"/>
          </w:tcPr>
          <w:p w:rsidR="004C214F" w:rsidRPr="005657B7" w:rsidRDefault="004C214F" w:rsidP="000E7A9C">
            <w:pPr>
              <w:tabs>
                <w:tab w:val="left" w:pos="1620"/>
              </w:tabs>
              <w:rPr>
                <w:sz w:val="18"/>
                <w:szCs w:val="18"/>
              </w:rPr>
            </w:pPr>
            <w:r w:rsidRPr="005657B7">
              <w:rPr>
                <w:sz w:val="18"/>
                <w:szCs w:val="18"/>
              </w:rPr>
              <w:t xml:space="preserve">Ethical considerations of triage – The IDF humanitarian mission to </w:t>
            </w:r>
            <w:smartTag w:uri="urn:schemas-microsoft-com:office:smarttags" w:element="place">
              <w:r w:rsidRPr="005657B7">
                <w:rPr>
                  <w:sz w:val="18"/>
                  <w:szCs w:val="18"/>
                </w:rPr>
                <w:t>Haiti</w:t>
              </w:r>
            </w:smartTag>
            <w:r w:rsidRPr="005657B7">
              <w:rPr>
                <w:sz w:val="18"/>
                <w:szCs w:val="18"/>
              </w:rPr>
              <w:t xml:space="preserve"> as a case study</w:t>
            </w:r>
          </w:p>
          <w:p w:rsidR="004C214F" w:rsidRPr="005657B7" w:rsidRDefault="004C214F" w:rsidP="000E7A9C">
            <w:pPr>
              <w:tabs>
                <w:tab w:val="left" w:pos="1620"/>
              </w:tabs>
              <w:rPr>
                <w:sz w:val="18"/>
                <w:szCs w:val="18"/>
              </w:rPr>
            </w:pPr>
          </w:p>
          <w:p w:rsidR="004C214F" w:rsidRPr="005657B7" w:rsidRDefault="004C214F" w:rsidP="000E7A9C">
            <w:pPr>
              <w:tabs>
                <w:tab w:val="left" w:pos="1620"/>
              </w:tabs>
              <w:rPr>
                <w:sz w:val="18"/>
                <w:szCs w:val="18"/>
                <w:lang w:val="de-DE"/>
              </w:rPr>
            </w:pPr>
            <w:r w:rsidRPr="005657B7">
              <w:rPr>
                <w:sz w:val="18"/>
                <w:szCs w:val="18"/>
                <w:lang w:val="de-DE"/>
              </w:rPr>
              <w:t xml:space="preserve">Ram-Tiktin, Efrat </w:t>
            </w:r>
          </w:p>
          <w:p w:rsidR="004C214F" w:rsidRPr="005657B7" w:rsidRDefault="004C214F" w:rsidP="000E7A9C">
            <w:pPr>
              <w:rPr>
                <w:sz w:val="18"/>
                <w:szCs w:val="18"/>
              </w:rPr>
            </w:pPr>
          </w:p>
        </w:tc>
        <w:tc>
          <w:tcPr>
            <w:tcW w:w="3593" w:type="dxa"/>
          </w:tcPr>
          <w:p w:rsidR="004C214F" w:rsidRPr="005657B7" w:rsidRDefault="004C214F" w:rsidP="000E7A9C">
            <w:pPr>
              <w:rPr>
                <w:sz w:val="18"/>
                <w:szCs w:val="18"/>
              </w:rPr>
            </w:pPr>
            <w:r w:rsidRPr="005657B7">
              <w:rPr>
                <w:sz w:val="18"/>
                <w:szCs w:val="18"/>
              </w:rPr>
              <w:t xml:space="preserve">Oncologists’ criteria for end of life decisions in cancer: results from qualitative research </w:t>
            </w:r>
          </w:p>
          <w:p w:rsidR="004C214F" w:rsidRPr="005657B7" w:rsidRDefault="004C214F" w:rsidP="000E7A9C">
            <w:pPr>
              <w:rPr>
                <w:sz w:val="18"/>
                <w:szCs w:val="18"/>
              </w:rPr>
            </w:pPr>
          </w:p>
          <w:p w:rsidR="004C214F" w:rsidRPr="005657B7" w:rsidRDefault="004C214F" w:rsidP="000E7A9C">
            <w:pPr>
              <w:rPr>
                <w:sz w:val="18"/>
                <w:szCs w:val="18"/>
                <w:lang w:val="nl-NL"/>
              </w:rPr>
            </w:pPr>
            <w:r w:rsidRPr="005657B7">
              <w:rPr>
                <w:sz w:val="18"/>
                <w:szCs w:val="18"/>
                <w:lang w:val="nl-NL"/>
              </w:rPr>
              <w:t>Vollman, Jochen, Schildmann, Jan, Tan, J, Salloch, S, &amp; Beiderwellen, P</w:t>
            </w:r>
          </w:p>
          <w:p w:rsidR="004C214F" w:rsidRPr="005657B7" w:rsidRDefault="004C214F" w:rsidP="000E7A9C">
            <w:pPr>
              <w:rPr>
                <w:sz w:val="18"/>
                <w:szCs w:val="18"/>
                <w:lang w:val="nl-NL"/>
              </w:rPr>
            </w:pPr>
          </w:p>
        </w:tc>
        <w:tc>
          <w:tcPr>
            <w:tcW w:w="3593" w:type="dxa"/>
          </w:tcPr>
          <w:p w:rsidR="004C214F" w:rsidRPr="005657B7" w:rsidRDefault="004C214F" w:rsidP="000E7A9C">
            <w:pPr>
              <w:rPr>
                <w:bCs/>
                <w:sz w:val="18"/>
                <w:szCs w:val="18"/>
                <w:lang w:val="en-US" w:eastAsia="it-IT"/>
              </w:rPr>
            </w:pPr>
            <w:r w:rsidRPr="005657B7">
              <w:rPr>
                <w:bCs/>
                <w:sz w:val="18"/>
                <w:szCs w:val="18"/>
                <w:lang w:val="en-US" w:eastAsia="it-IT"/>
              </w:rPr>
              <w:t xml:space="preserve">Disclosure of HIV+ status to patient’s family: Law, ethics, </w:t>
            </w:r>
          </w:p>
          <w:p w:rsidR="004C214F" w:rsidRPr="005657B7" w:rsidRDefault="004C214F" w:rsidP="000E7A9C">
            <w:pPr>
              <w:rPr>
                <w:bCs/>
                <w:sz w:val="18"/>
                <w:szCs w:val="18"/>
                <w:lang w:val="en-US" w:eastAsia="it-IT"/>
              </w:rPr>
            </w:pPr>
            <w:r w:rsidRPr="005657B7">
              <w:rPr>
                <w:bCs/>
                <w:sz w:val="18"/>
                <w:szCs w:val="18"/>
                <w:lang w:val="en-US" w:eastAsia="it-IT"/>
              </w:rPr>
              <w:t xml:space="preserve">and public health </w:t>
            </w:r>
          </w:p>
          <w:p w:rsidR="004C214F" w:rsidRPr="005657B7" w:rsidRDefault="004C214F" w:rsidP="000E7A9C">
            <w:pPr>
              <w:rPr>
                <w:bCs/>
                <w:sz w:val="18"/>
                <w:szCs w:val="18"/>
                <w:lang w:val="en-US" w:eastAsia="it-IT"/>
              </w:rPr>
            </w:pPr>
          </w:p>
          <w:p w:rsidR="004C214F" w:rsidRPr="005657B7" w:rsidRDefault="004C214F" w:rsidP="000E7A9C">
            <w:pPr>
              <w:rPr>
                <w:bCs/>
                <w:sz w:val="18"/>
                <w:szCs w:val="18"/>
                <w:lang w:val="en-US" w:eastAsia="it-IT"/>
              </w:rPr>
            </w:pPr>
            <w:r w:rsidRPr="005657B7">
              <w:rPr>
                <w:bCs/>
                <w:sz w:val="18"/>
                <w:szCs w:val="18"/>
                <w:lang w:val="en-US" w:eastAsia="it-IT"/>
              </w:rPr>
              <w:t xml:space="preserve">Yang, </w:t>
            </w:r>
            <w:proofErr w:type="spellStart"/>
            <w:r w:rsidRPr="005657B7">
              <w:rPr>
                <w:bCs/>
                <w:sz w:val="18"/>
                <w:szCs w:val="18"/>
                <w:lang w:val="en-US" w:eastAsia="it-IT"/>
              </w:rPr>
              <w:t>Hsiu</w:t>
            </w:r>
            <w:proofErr w:type="spellEnd"/>
            <w:r w:rsidRPr="005657B7">
              <w:rPr>
                <w:bCs/>
                <w:sz w:val="18"/>
                <w:szCs w:val="18"/>
                <w:lang w:val="en-US" w:eastAsia="it-IT"/>
              </w:rPr>
              <w:t xml:space="preserve">-I &amp; </w:t>
            </w:r>
            <w:proofErr w:type="spellStart"/>
            <w:r w:rsidRPr="005657B7">
              <w:rPr>
                <w:bCs/>
                <w:sz w:val="18"/>
                <w:szCs w:val="18"/>
                <w:lang w:val="en-US" w:eastAsia="it-IT"/>
              </w:rPr>
              <w:t>Rei,Wenmay</w:t>
            </w:r>
            <w:proofErr w:type="spellEnd"/>
          </w:p>
          <w:p w:rsidR="004C214F" w:rsidRPr="005657B7" w:rsidRDefault="004C214F" w:rsidP="000E7A9C">
            <w:pPr>
              <w:rPr>
                <w:sz w:val="18"/>
                <w:szCs w:val="18"/>
                <w:lang w:val="sv-SE" w:eastAsia="it-IT"/>
              </w:rPr>
            </w:pPr>
          </w:p>
        </w:tc>
      </w:tr>
      <w:tr w:rsidR="004C214F" w:rsidRPr="00A903F7" w:rsidTr="008816E7">
        <w:trPr>
          <w:trHeight w:val="1192"/>
        </w:trPr>
        <w:tc>
          <w:tcPr>
            <w:tcW w:w="1188" w:type="dxa"/>
            <w:vAlign w:val="center"/>
          </w:tcPr>
          <w:p w:rsidR="004C214F" w:rsidRPr="00A903F7" w:rsidRDefault="004C214F" w:rsidP="000E7A9C">
            <w:pPr>
              <w:tabs>
                <w:tab w:val="left" w:pos="1620"/>
              </w:tabs>
              <w:jc w:val="center"/>
              <w:rPr>
                <w:sz w:val="18"/>
                <w:szCs w:val="18"/>
                <w:lang w:val="en-US"/>
              </w:rPr>
            </w:pPr>
            <w:r w:rsidRPr="00A903F7">
              <w:rPr>
                <w:sz w:val="18"/>
                <w:szCs w:val="18"/>
                <w:lang w:val="en-US" w:eastAsia="it-IT"/>
              </w:rPr>
              <w:t>11.00-11.25</w:t>
            </w:r>
          </w:p>
        </w:tc>
        <w:tc>
          <w:tcPr>
            <w:tcW w:w="3592" w:type="dxa"/>
          </w:tcPr>
          <w:p w:rsidR="004C214F" w:rsidRPr="005657B7" w:rsidRDefault="004C214F" w:rsidP="000E7A9C">
            <w:pPr>
              <w:rPr>
                <w:sz w:val="18"/>
                <w:szCs w:val="18"/>
                <w:lang w:eastAsia="it-IT"/>
              </w:rPr>
            </w:pPr>
            <w:r w:rsidRPr="005657B7">
              <w:rPr>
                <w:sz w:val="18"/>
                <w:szCs w:val="18"/>
                <w:lang w:eastAsia="it-IT"/>
              </w:rPr>
              <w:t>Born to be a donor. Ethical and anthropological perspectives on ‘</w:t>
            </w:r>
            <w:proofErr w:type="spellStart"/>
            <w:r w:rsidRPr="005657B7">
              <w:rPr>
                <w:sz w:val="18"/>
                <w:szCs w:val="18"/>
                <w:lang w:eastAsia="it-IT"/>
              </w:rPr>
              <w:t>savior</w:t>
            </w:r>
            <w:proofErr w:type="spellEnd"/>
            <w:r w:rsidRPr="005657B7">
              <w:rPr>
                <w:sz w:val="18"/>
                <w:szCs w:val="18"/>
                <w:lang w:eastAsia="it-IT"/>
              </w:rPr>
              <w:t xml:space="preserve"> siblings’</w:t>
            </w:r>
          </w:p>
          <w:p w:rsidR="004C214F" w:rsidRPr="005657B7" w:rsidRDefault="004C214F" w:rsidP="000E7A9C">
            <w:pPr>
              <w:rPr>
                <w:sz w:val="18"/>
                <w:szCs w:val="18"/>
                <w:lang w:eastAsia="it-IT"/>
              </w:rPr>
            </w:pPr>
          </w:p>
          <w:p w:rsidR="004C214F" w:rsidRPr="005657B7" w:rsidRDefault="004C214F" w:rsidP="000E7A9C">
            <w:pPr>
              <w:rPr>
                <w:sz w:val="18"/>
                <w:szCs w:val="18"/>
              </w:rPr>
            </w:pPr>
            <w:proofErr w:type="spellStart"/>
            <w:r w:rsidRPr="005657B7">
              <w:rPr>
                <w:sz w:val="18"/>
                <w:szCs w:val="18"/>
                <w:lang w:eastAsia="it-IT"/>
              </w:rPr>
              <w:t>Schües</w:t>
            </w:r>
            <w:proofErr w:type="spellEnd"/>
            <w:r w:rsidRPr="005657B7">
              <w:rPr>
                <w:sz w:val="18"/>
                <w:szCs w:val="18"/>
                <w:lang w:eastAsia="it-IT"/>
              </w:rPr>
              <w:t>, Christina</w:t>
            </w:r>
          </w:p>
        </w:tc>
        <w:tc>
          <w:tcPr>
            <w:tcW w:w="3593" w:type="dxa"/>
          </w:tcPr>
          <w:p w:rsidR="00B765E1" w:rsidRPr="005657B7" w:rsidRDefault="00B765E1" w:rsidP="00B765E1">
            <w:pPr>
              <w:tabs>
                <w:tab w:val="left" w:pos="180"/>
              </w:tabs>
              <w:rPr>
                <w:sz w:val="18"/>
                <w:szCs w:val="18"/>
              </w:rPr>
            </w:pPr>
            <w:r w:rsidRPr="005657B7">
              <w:rPr>
                <w:sz w:val="18"/>
                <w:szCs w:val="18"/>
              </w:rPr>
              <w:t xml:space="preserve">The methodological problems </w:t>
            </w:r>
          </w:p>
          <w:p w:rsidR="00B765E1" w:rsidRPr="005657B7" w:rsidRDefault="00B765E1" w:rsidP="00B765E1">
            <w:pPr>
              <w:tabs>
                <w:tab w:val="left" w:pos="180"/>
              </w:tabs>
              <w:rPr>
                <w:i/>
                <w:sz w:val="18"/>
                <w:szCs w:val="18"/>
              </w:rPr>
            </w:pPr>
            <w:proofErr w:type="gramStart"/>
            <w:r w:rsidRPr="005657B7">
              <w:rPr>
                <w:sz w:val="18"/>
                <w:szCs w:val="18"/>
              </w:rPr>
              <w:t>and</w:t>
            </w:r>
            <w:proofErr w:type="gramEnd"/>
            <w:r w:rsidRPr="005657B7">
              <w:rPr>
                <w:sz w:val="18"/>
                <w:szCs w:val="18"/>
              </w:rPr>
              <w:t xml:space="preserve"> the ethical Dilemmas in </w:t>
            </w:r>
            <w:r w:rsidRPr="005657B7">
              <w:rPr>
                <w:iCs/>
                <w:sz w:val="18"/>
                <w:szCs w:val="18"/>
              </w:rPr>
              <w:t>triage</w:t>
            </w:r>
            <w:r w:rsidRPr="005657B7">
              <w:rPr>
                <w:i/>
                <w:sz w:val="18"/>
                <w:szCs w:val="18"/>
              </w:rPr>
              <w:t>.</w:t>
            </w:r>
          </w:p>
          <w:p w:rsidR="00B765E1" w:rsidRPr="005657B7" w:rsidRDefault="00B765E1" w:rsidP="00B765E1">
            <w:pPr>
              <w:tabs>
                <w:tab w:val="left" w:pos="180"/>
              </w:tabs>
              <w:rPr>
                <w:iCs/>
                <w:sz w:val="18"/>
                <w:szCs w:val="18"/>
              </w:rPr>
            </w:pPr>
          </w:p>
          <w:p w:rsidR="004C214F" w:rsidRPr="005657B7" w:rsidRDefault="00B765E1" w:rsidP="00B765E1">
            <w:pPr>
              <w:tabs>
                <w:tab w:val="left" w:pos="1620"/>
              </w:tabs>
              <w:rPr>
                <w:sz w:val="18"/>
                <w:szCs w:val="18"/>
              </w:rPr>
            </w:pPr>
            <w:proofErr w:type="spellStart"/>
            <w:r w:rsidRPr="005657B7">
              <w:rPr>
                <w:bCs/>
                <w:sz w:val="18"/>
                <w:szCs w:val="18"/>
              </w:rPr>
              <w:t>Papagounos</w:t>
            </w:r>
            <w:proofErr w:type="spellEnd"/>
            <w:r w:rsidRPr="005657B7">
              <w:rPr>
                <w:bCs/>
                <w:sz w:val="18"/>
                <w:szCs w:val="18"/>
              </w:rPr>
              <w:t xml:space="preserve">, </w:t>
            </w:r>
            <w:proofErr w:type="spellStart"/>
            <w:r w:rsidRPr="005657B7">
              <w:rPr>
                <w:bCs/>
                <w:sz w:val="18"/>
                <w:szCs w:val="18"/>
              </w:rPr>
              <w:t>Georgios</w:t>
            </w:r>
            <w:proofErr w:type="spellEnd"/>
          </w:p>
        </w:tc>
        <w:tc>
          <w:tcPr>
            <w:tcW w:w="3593" w:type="dxa"/>
          </w:tcPr>
          <w:p w:rsidR="004C214F" w:rsidRPr="005657B7" w:rsidRDefault="004C214F" w:rsidP="000E7A9C">
            <w:pPr>
              <w:rPr>
                <w:sz w:val="18"/>
                <w:szCs w:val="18"/>
              </w:rPr>
            </w:pPr>
            <w:r w:rsidRPr="005657B7">
              <w:rPr>
                <w:sz w:val="18"/>
                <w:szCs w:val="18"/>
              </w:rPr>
              <w:t xml:space="preserve">The doctrine of double effect: Resuscitating practical wisdom </w:t>
            </w:r>
          </w:p>
          <w:p w:rsidR="004C214F" w:rsidRPr="005657B7" w:rsidRDefault="004C214F" w:rsidP="000E7A9C">
            <w:pPr>
              <w:rPr>
                <w:sz w:val="18"/>
                <w:szCs w:val="18"/>
              </w:rPr>
            </w:pPr>
            <w:r w:rsidRPr="005657B7">
              <w:rPr>
                <w:sz w:val="18"/>
                <w:szCs w:val="18"/>
              </w:rPr>
              <w:t>in palliative care ethics</w:t>
            </w:r>
          </w:p>
          <w:p w:rsidR="004C214F" w:rsidRPr="005657B7" w:rsidRDefault="004C214F" w:rsidP="000E7A9C">
            <w:pPr>
              <w:rPr>
                <w:sz w:val="18"/>
                <w:szCs w:val="18"/>
              </w:rPr>
            </w:pPr>
            <w:r w:rsidRPr="005657B7">
              <w:rPr>
                <w:sz w:val="18"/>
                <w:szCs w:val="18"/>
              </w:rPr>
              <w:t xml:space="preserve"> </w:t>
            </w:r>
          </w:p>
          <w:p w:rsidR="004C214F" w:rsidRPr="005657B7" w:rsidRDefault="004C214F" w:rsidP="000E7A9C">
            <w:pPr>
              <w:rPr>
                <w:sz w:val="18"/>
                <w:szCs w:val="18"/>
              </w:rPr>
            </w:pPr>
            <w:proofErr w:type="spellStart"/>
            <w:r w:rsidRPr="005657B7">
              <w:rPr>
                <w:sz w:val="18"/>
                <w:szCs w:val="18"/>
              </w:rPr>
              <w:t>Braude</w:t>
            </w:r>
            <w:proofErr w:type="spellEnd"/>
            <w:r w:rsidRPr="005657B7">
              <w:rPr>
                <w:sz w:val="18"/>
                <w:szCs w:val="18"/>
              </w:rPr>
              <w:t>, Hillel</w:t>
            </w:r>
          </w:p>
          <w:p w:rsidR="004C214F" w:rsidRPr="005657B7" w:rsidRDefault="004C214F" w:rsidP="000E7A9C">
            <w:pPr>
              <w:rPr>
                <w:sz w:val="18"/>
                <w:szCs w:val="18"/>
              </w:rPr>
            </w:pPr>
          </w:p>
        </w:tc>
        <w:tc>
          <w:tcPr>
            <w:tcW w:w="3593" w:type="dxa"/>
          </w:tcPr>
          <w:p w:rsidR="004C214F" w:rsidRPr="005657B7" w:rsidRDefault="004C214F" w:rsidP="000E7A9C">
            <w:pPr>
              <w:tabs>
                <w:tab w:val="left" w:pos="1332"/>
                <w:tab w:val="left" w:pos="1620"/>
              </w:tabs>
              <w:rPr>
                <w:sz w:val="18"/>
                <w:szCs w:val="18"/>
              </w:rPr>
            </w:pPr>
            <w:r w:rsidRPr="005657B7">
              <w:rPr>
                <w:sz w:val="18"/>
                <w:szCs w:val="18"/>
              </w:rPr>
              <w:t>Asymmetry of the attitude</w:t>
            </w:r>
            <w:r>
              <w:rPr>
                <w:sz w:val="18"/>
                <w:szCs w:val="18"/>
              </w:rPr>
              <w:t xml:space="preserve"> </w:t>
            </w:r>
            <w:r w:rsidRPr="005657B7">
              <w:rPr>
                <w:sz w:val="18"/>
                <w:szCs w:val="18"/>
              </w:rPr>
              <w:t xml:space="preserve">to truth-telling to dying patients in </w:t>
            </w:r>
            <w:smartTag w:uri="urn:schemas-microsoft-com:office:smarttags" w:element="place">
              <w:r w:rsidRPr="005657B7">
                <w:rPr>
                  <w:sz w:val="18"/>
                  <w:szCs w:val="18"/>
                </w:rPr>
                <w:t>Latvia</w:t>
              </w:r>
            </w:smartTag>
          </w:p>
          <w:p w:rsidR="004C214F" w:rsidRPr="005657B7" w:rsidRDefault="004C214F" w:rsidP="000E7A9C">
            <w:pPr>
              <w:tabs>
                <w:tab w:val="left" w:pos="1332"/>
                <w:tab w:val="left" w:pos="1620"/>
              </w:tabs>
              <w:rPr>
                <w:sz w:val="18"/>
                <w:szCs w:val="18"/>
              </w:rPr>
            </w:pPr>
          </w:p>
          <w:p w:rsidR="004C214F" w:rsidRPr="005657B7" w:rsidRDefault="004C214F" w:rsidP="000E7A9C">
            <w:pPr>
              <w:tabs>
                <w:tab w:val="left" w:pos="1332"/>
                <w:tab w:val="left" w:pos="1620"/>
              </w:tabs>
              <w:rPr>
                <w:sz w:val="18"/>
                <w:szCs w:val="18"/>
                <w:lang w:val="sv-SE"/>
              </w:rPr>
            </w:pPr>
            <w:proofErr w:type="spellStart"/>
            <w:r w:rsidRPr="005657B7">
              <w:rPr>
                <w:sz w:val="18"/>
                <w:szCs w:val="18"/>
              </w:rPr>
              <w:t>Neiders</w:t>
            </w:r>
            <w:proofErr w:type="spellEnd"/>
            <w:r w:rsidRPr="005657B7">
              <w:rPr>
                <w:sz w:val="18"/>
                <w:szCs w:val="18"/>
              </w:rPr>
              <w:t xml:space="preserve">, </w:t>
            </w:r>
            <w:proofErr w:type="spellStart"/>
            <w:r w:rsidRPr="005657B7">
              <w:rPr>
                <w:sz w:val="18"/>
                <w:szCs w:val="18"/>
              </w:rPr>
              <w:t>Ivars</w:t>
            </w:r>
            <w:proofErr w:type="spellEnd"/>
            <w:r w:rsidRPr="005657B7">
              <w:rPr>
                <w:sz w:val="18"/>
                <w:szCs w:val="18"/>
              </w:rPr>
              <w:t xml:space="preserve">, </w:t>
            </w:r>
            <w:r w:rsidRPr="005657B7">
              <w:rPr>
                <w:sz w:val="18"/>
                <w:szCs w:val="18"/>
                <w:lang w:val="sv-SE"/>
              </w:rPr>
              <w:t xml:space="preserve">Silis Vents </w:t>
            </w:r>
          </w:p>
          <w:p w:rsidR="004C214F" w:rsidRPr="005657B7" w:rsidRDefault="004C214F" w:rsidP="000E7A9C">
            <w:pPr>
              <w:tabs>
                <w:tab w:val="left" w:pos="1332"/>
                <w:tab w:val="left" w:pos="1620"/>
              </w:tabs>
              <w:rPr>
                <w:sz w:val="18"/>
                <w:szCs w:val="18"/>
              </w:rPr>
            </w:pPr>
            <w:r w:rsidRPr="005657B7">
              <w:rPr>
                <w:sz w:val="18"/>
                <w:szCs w:val="18"/>
                <w:lang w:val="sv-SE"/>
              </w:rPr>
              <w:t xml:space="preserve">&amp; Sile, Vija </w:t>
            </w:r>
          </w:p>
          <w:p w:rsidR="004C214F" w:rsidRPr="005657B7" w:rsidRDefault="004C214F" w:rsidP="000E7A9C">
            <w:pPr>
              <w:tabs>
                <w:tab w:val="left" w:pos="1332"/>
                <w:tab w:val="left" w:pos="1620"/>
              </w:tabs>
              <w:rPr>
                <w:sz w:val="18"/>
                <w:szCs w:val="18"/>
                <w:lang w:val="en-US"/>
              </w:rPr>
            </w:pPr>
          </w:p>
        </w:tc>
      </w:tr>
      <w:tr w:rsidR="004C214F" w:rsidRPr="008565AF" w:rsidTr="008816E7">
        <w:trPr>
          <w:trHeight w:val="1192"/>
        </w:trPr>
        <w:tc>
          <w:tcPr>
            <w:tcW w:w="1188" w:type="dxa"/>
            <w:vAlign w:val="center"/>
          </w:tcPr>
          <w:p w:rsidR="004C214F" w:rsidRPr="00A903F7" w:rsidRDefault="004C214F" w:rsidP="000E7A9C">
            <w:pPr>
              <w:rPr>
                <w:color w:val="000000"/>
                <w:sz w:val="18"/>
                <w:szCs w:val="18"/>
              </w:rPr>
            </w:pPr>
            <w:r w:rsidRPr="00A903F7">
              <w:rPr>
                <w:sz w:val="18"/>
                <w:szCs w:val="18"/>
                <w:lang w:val="en-US" w:eastAsia="it-IT"/>
              </w:rPr>
              <w:t>11.30-11.55</w:t>
            </w:r>
          </w:p>
        </w:tc>
        <w:tc>
          <w:tcPr>
            <w:tcW w:w="3592" w:type="dxa"/>
          </w:tcPr>
          <w:p w:rsidR="004C214F" w:rsidRPr="005657B7" w:rsidRDefault="004C214F" w:rsidP="000E7A9C">
            <w:pPr>
              <w:rPr>
                <w:sz w:val="18"/>
                <w:szCs w:val="18"/>
                <w:lang w:val="en-US" w:eastAsia="it-IT"/>
              </w:rPr>
            </w:pPr>
            <w:r w:rsidRPr="005657B7">
              <w:rPr>
                <w:sz w:val="18"/>
                <w:szCs w:val="18"/>
                <w:lang w:val="en-US" w:eastAsia="it-IT"/>
              </w:rPr>
              <w:t>A Worst Case Balancing Act: Peak Oil, Biofuels and Synthetic Biology</w:t>
            </w:r>
          </w:p>
          <w:p w:rsidR="004C214F" w:rsidRPr="005657B7" w:rsidRDefault="004C214F" w:rsidP="000E7A9C">
            <w:pPr>
              <w:rPr>
                <w:sz w:val="18"/>
                <w:szCs w:val="18"/>
                <w:lang w:val="en-US" w:eastAsia="it-IT"/>
              </w:rPr>
            </w:pPr>
          </w:p>
          <w:p w:rsidR="004C214F" w:rsidRPr="005657B7" w:rsidRDefault="004C214F" w:rsidP="000E7A9C">
            <w:pPr>
              <w:rPr>
                <w:sz w:val="18"/>
                <w:szCs w:val="18"/>
                <w:lang w:val="en-US" w:eastAsia="it-IT"/>
              </w:rPr>
            </w:pPr>
            <w:proofErr w:type="spellStart"/>
            <w:r w:rsidRPr="005657B7">
              <w:rPr>
                <w:sz w:val="18"/>
                <w:szCs w:val="18"/>
                <w:lang w:val="en-US" w:eastAsia="it-IT"/>
              </w:rPr>
              <w:t>Heavey</w:t>
            </w:r>
            <w:proofErr w:type="spellEnd"/>
            <w:r w:rsidRPr="005657B7">
              <w:rPr>
                <w:sz w:val="18"/>
                <w:szCs w:val="18"/>
                <w:lang w:val="en-US" w:eastAsia="it-IT"/>
              </w:rPr>
              <w:t xml:space="preserve">, Patrick </w:t>
            </w:r>
          </w:p>
        </w:tc>
        <w:tc>
          <w:tcPr>
            <w:tcW w:w="3593" w:type="dxa"/>
          </w:tcPr>
          <w:p w:rsidR="004C214F" w:rsidRPr="005657B7" w:rsidRDefault="004C214F" w:rsidP="000E7A9C">
            <w:pPr>
              <w:tabs>
                <w:tab w:val="left" w:pos="1620"/>
              </w:tabs>
              <w:rPr>
                <w:sz w:val="18"/>
                <w:szCs w:val="18"/>
                <w:lang w:val="sv-SE"/>
              </w:rPr>
            </w:pPr>
          </w:p>
        </w:tc>
        <w:tc>
          <w:tcPr>
            <w:tcW w:w="3593" w:type="dxa"/>
          </w:tcPr>
          <w:p w:rsidR="004C214F" w:rsidRPr="005657B7" w:rsidRDefault="004C214F" w:rsidP="000E7A9C">
            <w:pPr>
              <w:rPr>
                <w:sz w:val="18"/>
                <w:szCs w:val="18"/>
                <w:lang w:val="en-US" w:eastAsia="it-IT"/>
              </w:rPr>
            </w:pPr>
            <w:r w:rsidRPr="005657B7">
              <w:rPr>
                <w:sz w:val="18"/>
                <w:szCs w:val="18"/>
                <w:lang w:val="en-US" w:eastAsia="it-IT"/>
              </w:rPr>
              <w:t>Clinical Care of Human Life and its Reasonable Limits</w:t>
            </w:r>
          </w:p>
          <w:p w:rsidR="004C214F" w:rsidRPr="005657B7" w:rsidRDefault="004C214F" w:rsidP="000E7A9C">
            <w:pPr>
              <w:rPr>
                <w:sz w:val="18"/>
                <w:szCs w:val="18"/>
                <w:lang w:val="en-US" w:eastAsia="it-IT"/>
              </w:rPr>
            </w:pPr>
            <w:r w:rsidRPr="005657B7">
              <w:rPr>
                <w:sz w:val="18"/>
                <w:szCs w:val="18"/>
                <w:lang w:val="en-US" w:eastAsia="it-IT"/>
              </w:rPr>
              <w:t xml:space="preserve"> </w:t>
            </w:r>
          </w:p>
          <w:p w:rsidR="004C214F" w:rsidRPr="005657B7" w:rsidRDefault="004C214F" w:rsidP="000E7A9C">
            <w:pPr>
              <w:rPr>
                <w:sz w:val="18"/>
                <w:szCs w:val="18"/>
                <w:lang w:val="en-US" w:eastAsia="it-IT"/>
              </w:rPr>
            </w:pPr>
            <w:r w:rsidRPr="005657B7">
              <w:rPr>
                <w:sz w:val="18"/>
                <w:szCs w:val="18"/>
                <w:lang w:val="en-US" w:eastAsia="it-IT"/>
              </w:rPr>
              <w:t>Ford, Norman M</w:t>
            </w:r>
          </w:p>
        </w:tc>
        <w:tc>
          <w:tcPr>
            <w:tcW w:w="3593" w:type="dxa"/>
          </w:tcPr>
          <w:p w:rsidR="004C214F" w:rsidRPr="005657B7" w:rsidRDefault="004C214F" w:rsidP="000E7A9C">
            <w:pPr>
              <w:rPr>
                <w:bCs/>
                <w:sz w:val="18"/>
                <w:szCs w:val="18"/>
              </w:rPr>
            </w:pPr>
            <w:r w:rsidRPr="005657B7">
              <w:rPr>
                <w:bCs/>
                <w:sz w:val="18"/>
                <w:szCs w:val="18"/>
              </w:rPr>
              <w:t>Should pre-adolescent children be given full information regarding possible dangers in a state of emergency</w:t>
            </w:r>
          </w:p>
          <w:p w:rsidR="004C214F" w:rsidRPr="005657B7" w:rsidRDefault="004C214F" w:rsidP="000E7A9C">
            <w:pPr>
              <w:rPr>
                <w:bCs/>
                <w:sz w:val="18"/>
                <w:szCs w:val="18"/>
              </w:rPr>
            </w:pPr>
          </w:p>
          <w:p w:rsidR="004C214F" w:rsidRPr="005657B7" w:rsidRDefault="004C214F" w:rsidP="000E7A9C">
            <w:pPr>
              <w:rPr>
                <w:sz w:val="18"/>
                <w:szCs w:val="18"/>
              </w:rPr>
            </w:pPr>
            <w:proofErr w:type="spellStart"/>
            <w:r w:rsidRPr="005657B7">
              <w:rPr>
                <w:sz w:val="18"/>
                <w:szCs w:val="18"/>
              </w:rPr>
              <w:t>Katzenelson</w:t>
            </w:r>
            <w:proofErr w:type="spellEnd"/>
            <w:r w:rsidRPr="005657B7">
              <w:rPr>
                <w:sz w:val="18"/>
                <w:szCs w:val="18"/>
              </w:rPr>
              <w:t xml:space="preserve">, Edna </w:t>
            </w:r>
          </w:p>
          <w:p w:rsidR="004C214F" w:rsidRPr="005657B7" w:rsidRDefault="004C214F" w:rsidP="000E7A9C">
            <w:pPr>
              <w:rPr>
                <w:sz w:val="18"/>
                <w:szCs w:val="18"/>
              </w:rPr>
            </w:pPr>
          </w:p>
        </w:tc>
      </w:tr>
      <w:tr w:rsidR="004C214F" w:rsidRPr="0023329C" w:rsidTr="008816E7">
        <w:trPr>
          <w:trHeight w:val="1192"/>
        </w:trPr>
        <w:tc>
          <w:tcPr>
            <w:tcW w:w="1188" w:type="dxa"/>
            <w:vAlign w:val="center"/>
          </w:tcPr>
          <w:p w:rsidR="004C214F" w:rsidRPr="00A903F7" w:rsidRDefault="004C214F" w:rsidP="000E7A9C">
            <w:pPr>
              <w:rPr>
                <w:sz w:val="18"/>
                <w:szCs w:val="18"/>
                <w:lang w:val="en-US" w:eastAsia="it-IT"/>
              </w:rPr>
            </w:pPr>
            <w:r w:rsidRPr="00A903F7">
              <w:rPr>
                <w:sz w:val="18"/>
                <w:szCs w:val="18"/>
                <w:lang w:val="en-US" w:eastAsia="it-IT"/>
              </w:rPr>
              <w:t>12.00-12.25</w:t>
            </w:r>
          </w:p>
        </w:tc>
        <w:tc>
          <w:tcPr>
            <w:tcW w:w="3592" w:type="dxa"/>
          </w:tcPr>
          <w:p w:rsidR="004C214F" w:rsidRDefault="00E4346E" w:rsidP="003C7633">
            <w:pPr>
              <w:rPr>
                <w:sz w:val="18"/>
                <w:szCs w:val="18"/>
                <w:lang w:eastAsia="it-IT"/>
              </w:rPr>
            </w:pPr>
            <w:r w:rsidRPr="00E4346E">
              <w:rPr>
                <w:sz w:val="18"/>
                <w:szCs w:val="18"/>
                <w:lang w:eastAsia="it-IT"/>
              </w:rPr>
              <w:t>Dignity at the Beginning and the End of Life</w:t>
            </w:r>
          </w:p>
          <w:p w:rsidR="00E4346E" w:rsidRDefault="00E4346E" w:rsidP="003C7633">
            <w:pPr>
              <w:rPr>
                <w:sz w:val="18"/>
                <w:szCs w:val="18"/>
                <w:lang w:eastAsia="it-IT"/>
              </w:rPr>
            </w:pPr>
          </w:p>
          <w:p w:rsidR="00E4346E" w:rsidRPr="005657B7" w:rsidRDefault="00E4346E" w:rsidP="003C7633">
            <w:pPr>
              <w:rPr>
                <w:sz w:val="18"/>
                <w:szCs w:val="18"/>
                <w:lang w:val="en-US" w:eastAsia="it-IT"/>
              </w:rPr>
            </w:pPr>
            <w:proofErr w:type="spellStart"/>
            <w:r w:rsidRPr="00E4346E">
              <w:rPr>
                <w:sz w:val="18"/>
                <w:szCs w:val="18"/>
                <w:lang w:eastAsia="it-IT"/>
              </w:rPr>
              <w:t>Horvatic</w:t>
            </w:r>
            <w:proofErr w:type="spellEnd"/>
            <w:r w:rsidR="000D7CF9">
              <w:rPr>
                <w:sz w:val="18"/>
                <w:szCs w:val="18"/>
                <w:lang w:eastAsia="it-IT"/>
              </w:rPr>
              <w:t>,</w:t>
            </w:r>
            <w:r w:rsidR="000D7CF9" w:rsidRPr="00E4346E">
              <w:rPr>
                <w:sz w:val="18"/>
                <w:szCs w:val="18"/>
                <w:lang w:eastAsia="it-IT"/>
              </w:rPr>
              <w:t xml:space="preserve"> Eva</w:t>
            </w:r>
          </w:p>
        </w:tc>
        <w:tc>
          <w:tcPr>
            <w:tcW w:w="3593" w:type="dxa"/>
          </w:tcPr>
          <w:p w:rsidR="004C214F" w:rsidRPr="005657B7" w:rsidRDefault="004C214F" w:rsidP="000E7A9C">
            <w:pPr>
              <w:tabs>
                <w:tab w:val="left" w:pos="180"/>
              </w:tabs>
              <w:rPr>
                <w:bCs/>
                <w:sz w:val="18"/>
                <w:szCs w:val="18"/>
              </w:rPr>
            </w:pPr>
            <w:r w:rsidRPr="005657B7">
              <w:rPr>
                <w:bCs/>
                <w:sz w:val="18"/>
                <w:szCs w:val="18"/>
              </w:rPr>
              <w:t xml:space="preserve"> </w:t>
            </w:r>
          </w:p>
          <w:p w:rsidR="004C214F" w:rsidRPr="005657B7" w:rsidRDefault="004C214F" w:rsidP="000E7A9C">
            <w:pPr>
              <w:tabs>
                <w:tab w:val="left" w:pos="1620"/>
              </w:tabs>
              <w:rPr>
                <w:sz w:val="18"/>
                <w:szCs w:val="18"/>
                <w:lang w:eastAsia="it-IT"/>
              </w:rPr>
            </w:pPr>
          </w:p>
        </w:tc>
        <w:tc>
          <w:tcPr>
            <w:tcW w:w="3593" w:type="dxa"/>
          </w:tcPr>
          <w:p w:rsidR="004C214F" w:rsidRPr="005657B7" w:rsidRDefault="004C214F" w:rsidP="000E7A9C">
            <w:pPr>
              <w:rPr>
                <w:sz w:val="18"/>
                <w:szCs w:val="18"/>
                <w:lang w:val="en-US" w:eastAsia="it-IT"/>
              </w:rPr>
            </w:pPr>
            <w:r w:rsidRPr="005657B7">
              <w:rPr>
                <w:sz w:val="18"/>
                <w:szCs w:val="18"/>
                <w:lang w:eastAsia="it-IT"/>
              </w:rPr>
              <w:t>W</w:t>
            </w:r>
            <w:proofErr w:type="spellStart"/>
            <w:r w:rsidRPr="005657B7">
              <w:rPr>
                <w:sz w:val="18"/>
                <w:szCs w:val="18"/>
                <w:lang w:val="en-US" w:eastAsia="it-IT"/>
              </w:rPr>
              <w:t>hen</w:t>
            </w:r>
            <w:proofErr w:type="spellEnd"/>
            <w:r w:rsidRPr="005657B7">
              <w:rPr>
                <w:sz w:val="18"/>
                <w:szCs w:val="18"/>
                <w:lang w:val="en-US" w:eastAsia="it-IT"/>
              </w:rPr>
              <w:t xml:space="preserve"> patients </w:t>
            </w:r>
            <w:proofErr w:type="spellStart"/>
            <w:r w:rsidRPr="005657B7">
              <w:rPr>
                <w:sz w:val="18"/>
                <w:szCs w:val="18"/>
                <w:lang w:val="en-US" w:eastAsia="it-IT"/>
              </w:rPr>
              <w:t>loose</w:t>
            </w:r>
            <w:proofErr w:type="spellEnd"/>
            <w:r w:rsidRPr="005657B7">
              <w:rPr>
                <w:sz w:val="18"/>
                <w:szCs w:val="18"/>
                <w:lang w:val="en-US" w:eastAsia="it-IT"/>
              </w:rPr>
              <w:t xml:space="preserve"> consciousness after requesting an end to life: coma and Alzheimer’s</w:t>
            </w:r>
          </w:p>
          <w:p w:rsidR="004C214F" w:rsidRPr="005657B7" w:rsidRDefault="004C214F" w:rsidP="000E7A9C">
            <w:pPr>
              <w:rPr>
                <w:sz w:val="18"/>
                <w:szCs w:val="18"/>
                <w:lang w:val="en-US" w:eastAsia="it-IT"/>
              </w:rPr>
            </w:pPr>
          </w:p>
          <w:p w:rsidR="004C214F" w:rsidRPr="005657B7" w:rsidRDefault="004C214F" w:rsidP="000E7A9C">
            <w:pPr>
              <w:rPr>
                <w:sz w:val="18"/>
                <w:szCs w:val="18"/>
                <w:lang w:val="en-US" w:eastAsia="it-IT"/>
              </w:rPr>
            </w:pPr>
            <w:proofErr w:type="spellStart"/>
            <w:r w:rsidRPr="005657B7">
              <w:rPr>
                <w:sz w:val="18"/>
                <w:szCs w:val="18"/>
                <w:lang w:val="en-US" w:eastAsia="it-IT"/>
              </w:rPr>
              <w:t>Kimsma</w:t>
            </w:r>
            <w:proofErr w:type="spellEnd"/>
            <w:r w:rsidRPr="005657B7">
              <w:rPr>
                <w:sz w:val="18"/>
                <w:szCs w:val="18"/>
                <w:lang w:val="en-US" w:eastAsia="it-IT"/>
              </w:rPr>
              <w:t xml:space="preserve">, </w:t>
            </w:r>
            <w:proofErr w:type="spellStart"/>
            <w:r w:rsidRPr="005657B7">
              <w:rPr>
                <w:sz w:val="18"/>
                <w:szCs w:val="18"/>
                <w:lang w:val="en-US" w:eastAsia="it-IT"/>
              </w:rPr>
              <w:t>Gerrit</w:t>
            </w:r>
            <w:proofErr w:type="spellEnd"/>
          </w:p>
        </w:tc>
        <w:tc>
          <w:tcPr>
            <w:tcW w:w="3593" w:type="dxa"/>
          </w:tcPr>
          <w:p w:rsidR="004C214F" w:rsidRPr="005657B7" w:rsidRDefault="004C214F" w:rsidP="000E7A9C">
            <w:pPr>
              <w:rPr>
                <w:sz w:val="18"/>
                <w:szCs w:val="18"/>
                <w:lang w:eastAsia="it-IT"/>
              </w:rPr>
            </w:pPr>
            <w:r w:rsidRPr="005657B7">
              <w:rPr>
                <w:sz w:val="18"/>
                <w:szCs w:val="18"/>
                <w:lang w:eastAsia="it-IT"/>
              </w:rPr>
              <w:t>Sexuality education policies for youth: a value-neutral science-based only approach?</w:t>
            </w:r>
          </w:p>
          <w:p w:rsidR="004C214F" w:rsidRPr="005657B7" w:rsidRDefault="004C214F" w:rsidP="000E7A9C">
            <w:pPr>
              <w:rPr>
                <w:sz w:val="18"/>
                <w:szCs w:val="18"/>
                <w:lang w:eastAsia="it-IT"/>
              </w:rPr>
            </w:pPr>
          </w:p>
          <w:p w:rsidR="004C214F" w:rsidRPr="005657B7" w:rsidRDefault="004C214F" w:rsidP="008816E7">
            <w:pPr>
              <w:rPr>
                <w:sz w:val="18"/>
                <w:szCs w:val="18"/>
                <w:lang w:val="en-US" w:eastAsia="it-IT"/>
              </w:rPr>
            </w:pPr>
            <w:r w:rsidRPr="005657B7">
              <w:rPr>
                <w:sz w:val="18"/>
                <w:szCs w:val="18"/>
                <w:lang w:eastAsia="it-IT"/>
              </w:rPr>
              <w:t>Ruiz-</w:t>
            </w:r>
            <w:proofErr w:type="spellStart"/>
            <w:r w:rsidRPr="005657B7">
              <w:rPr>
                <w:sz w:val="18"/>
                <w:szCs w:val="18"/>
                <w:lang w:eastAsia="it-IT"/>
              </w:rPr>
              <w:t>Canela</w:t>
            </w:r>
            <w:proofErr w:type="spellEnd"/>
            <w:r w:rsidRPr="005657B7">
              <w:rPr>
                <w:sz w:val="18"/>
                <w:szCs w:val="18"/>
                <w:lang w:eastAsia="it-IT"/>
              </w:rPr>
              <w:t xml:space="preserve">, Miguel, Osorio, A, </w:t>
            </w:r>
            <w:proofErr w:type="spellStart"/>
            <w:r w:rsidRPr="005657B7">
              <w:rPr>
                <w:sz w:val="18"/>
                <w:szCs w:val="18"/>
                <w:lang w:eastAsia="it-IT"/>
              </w:rPr>
              <w:t>Beltramo</w:t>
            </w:r>
            <w:proofErr w:type="spellEnd"/>
            <w:r w:rsidRPr="005657B7">
              <w:rPr>
                <w:sz w:val="18"/>
                <w:szCs w:val="18"/>
                <w:lang w:eastAsia="it-IT"/>
              </w:rPr>
              <w:t xml:space="preserve">, C, Carlos, S, </w:t>
            </w:r>
            <w:proofErr w:type="spellStart"/>
            <w:r w:rsidRPr="005657B7">
              <w:rPr>
                <w:sz w:val="18"/>
                <w:szCs w:val="18"/>
                <w:lang w:eastAsia="it-IT"/>
              </w:rPr>
              <w:t>López</w:t>
            </w:r>
            <w:proofErr w:type="spellEnd"/>
            <w:r w:rsidRPr="005657B7">
              <w:rPr>
                <w:sz w:val="18"/>
                <w:szCs w:val="18"/>
                <w:lang w:eastAsia="it-IT"/>
              </w:rPr>
              <w:t xml:space="preserve">-del </w:t>
            </w:r>
            <w:proofErr w:type="spellStart"/>
            <w:r w:rsidRPr="005657B7">
              <w:rPr>
                <w:sz w:val="18"/>
                <w:szCs w:val="18"/>
                <w:lang w:eastAsia="it-IT"/>
              </w:rPr>
              <w:t>Burgo</w:t>
            </w:r>
            <w:proofErr w:type="spellEnd"/>
            <w:r w:rsidRPr="005657B7">
              <w:rPr>
                <w:sz w:val="18"/>
                <w:szCs w:val="18"/>
                <w:lang w:eastAsia="it-IT"/>
              </w:rPr>
              <w:t xml:space="preserve">, C &amp; De </w:t>
            </w:r>
            <w:proofErr w:type="spellStart"/>
            <w:r w:rsidRPr="005657B7">
              <w:rPr>
                <w:sz w:val="18"/>
                <w:szCs w:val="18"/>
                <w:lang w:eastAsia="it-IT"/>
              </w:rPr>
              <w:t>Irala</w:t>
            </w:r>
            <w:proofErr w:type="spellEnd"/>
            <w:r w:rsidRPr="005657B7">
              <w:rPr>
                <w:sz w:val="18"/>
                <w:szCs w:val="18"/>
                <w:lang w:eastAsia="it-IT"/>
              </w:rPr>
              <w:t>, J</w:t>
            </w:r>
          </w:p>
        </w:tc>
      </w:tr>
      <w:tr w:rsidR="004C214F" w:rsidRPr="00A903F7" w:rsidTr="00235AD9">
        <w:trPr>
          <w:cantSplit/>
          <w:trHeight w:val="698"/>
        </w:trPr>
        <w:tc>
          <w:tcPr>
            <w:tcW w:w="1188" w:type="dxa"/>
            <w:shd w:val="clear" w:color="auto" w:fill="D9D9D9"/>
            <w:vAlign w:val="center"/>
          </w:tcPr>
          <w:p w:rsidR="004C214F" w:rsidRPr="00A903F7" w:rsidRDefault="004C214F" w:rsidP="000E7A9C">
            <w:pPr>
              <w:jc w:val="center"/>
              <w:rPr>
                <w:sz w:val="18"/>
                <w:szCs w:val="18"/>
                <w:lang w:val="it-IT" w:eastAsia="it-IT"/>
              </w:rPr>
            </w:pPr>
            <w:r w:rsidRPr="00A903F7">
              <w:rPr>
                <w:sz w:val="18"/>
                <w:szCs w:val="18"/>
                <w:lang w:val="en-US" w:eastAsia="it-IT"/>
              </w:rPr>
              <w:t>12.25-14.00</w:t>
            </w:r>
          </w:p>
        </w:tc>
        <w:tc>
          <w:tcPr>
            <w:tcW w:w="14371" w:type="dxa"/>
            <w:gridSpan w:val="4"/>
            <w:shd w:val="clear" w:color="auto" w:fill="D9D9D9"/>
            <w:vAlign w:val="center"/>
          </w:tcPr>
          <w:p w:rsidR="004C214F" w:rsidRPr="00E36091" w:rsidRDefault="004C214F" w:rsidP="000E7A9C">
            <w:pPr>
              <w:jc w:val="center"/>
              <w:rPr>
                <w:b/>
                <w:smallCaps/>
                <w:sz w:val="18"/>
                <w:szCs w:val="18"/>
                <w:lang w:val="it-IT"/>
              </w:rPr>
            </w:pPr>
            <w:r w:rsidRPr="00933281">
              <w:rPr>
                <w:b/>
                <w:smallCaps/>
                <w:sz w:val="20"/>
                <w:szCs w:val="18"/>
                <w:lang w:val="it-IT"/>
              </w:rPr>
              <w:t>Lunch</w:t>
            </w:r>
          </w:p>
          <w:p w:rsidR="004C214F" w:rsidRPr="007500CD" w:rsidRDefault="004C214F" w:rsidP="007500CD">
            <w:pPr>
              <w:jc w:val="center"/>
              <w:rPr>
                <w:smallCaps/>
                <w:sz w:val="18"/>
                <w:szCs w:val="18"/>
              </w:rPr>
            </w:pPr>
            <w:r>
              <w:rPr>
                <w:smallCaps/>
                <w:sz w:val="18"/>
                <w:szCs w:val="18"/>
              </w:rPr>
              <w:t xml:space="preserve">Restaurant, </w:t>
            </w:r>
            <w:r w:rsidRPr="007500CD">
              <w:rPr>
                <w:smallCaps/>
                <w:sz w:val="18"/>
                <w:szCs w:val="18"/>
              </w:rPr>
              <w:t>Building no. 6, Entrance Floor</w:t>
            </w:r>
          </w:p>
        </w:tc>
      </w:tr>
    </w:tbl>
    <w:p w:rsidR="004C214F" w:rsidRDefault="004C214F">
      <w:pPr>
        <w:rPr>
          <w:sz w:val="18"/>
          <w:szCs w:val="18"/>
          <w:lang w:val="es-ES"/>
        </w:rPr>
      </w:pPr>
      <w:r>
        <w:rPr>
          <w:sz w:val="18"/>
          <w:szCs w:val="18"/>
          <w:lang w:val="es-ES"/>
        </w:rPr>
        <w:br/>
      </w:r>
    </w:p>
    <w:p w:rsidR="004C214F" w:rsidRPr="00A903F7" w:rsidRDefault="004C214F">
      <w:pPr>
        <w:rPr>
          <w:sz w:val="18"/>
          <w:szCs w:val="18"/>
          <w:lang w:val="es-ES"/>
        </w:rPr>
      </w:pPr>
    </w:p>
    <w:p w:rsidR="004C214F" w:rsidRDefault="004C214F" w:rsidP="00550C49">
      <w:pPr>
        <w:tabs>
          <w:tab w:val="left" w:pos="1560"/>
        </w:tabs>
        <w:rPr>
          <w:sz w:val="18"/>
          <w:szCs w:val="18"/>
          <w:lang w:val="es-ES"/>
        </w:rPr>
      </w:pPr>
    </w:p>
    <w:p w:rsidR="004C214F" w:rsidRPr="00A903F7" w:rsidRDefault="004C214F" w:rsidP="00550C49">
      <w:pPr>
        <w:tabs>
          <w:tab w:val="left" w:pos="1560"/>
        </w:tabs>
        <w:rPr>
          <w:sz w:val="18"/>
          <w:szCs w:val="18"/>
          <w:lang w:val="es-ES"/>
        </w:rPr>
      </w:pPr>
    </w:p>
    <w:p w:rsidR="004C214F" w:rsidRPr="00A903F7" w:rsidRDefault="004C214F" w:rsidP="00550C49">
      <w:pPr>
        <w:tabs>
          <w:tab w:val="left" w:pos="1560"/>
        </w:tabs>
        <w:rPr>
          <w:sz w:val="18"/>
          <w:szCs w:val="18"/>
          <w:lang w:val="es-ES"/>
        </w:rPr>
      </w:pPr>
    </w:p>
    <w:tbl>
      <w:tblPr>
        <w:tblpPr w:leftFromText="180" w:rightFromText="180" w:vertAnchor="text" w:horzAnchor="margin" w:tblpXSpec="center" w:tblpY="109"/>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5272"/>
        <w:gridCol w:w="5273"/>
        <w:gridCol w:w="3516"/>
      </w:tblGrid>
      <w:tr w:rsidR="004C214F" w:rsidRPr="00A903F7" w:rsidTr="001F5BB7">
        <w:trPr>
          <w:trHeight w:val="777"/>
        </w:trPr>
        <w:tc>
          <w:tcPr>
            <w:tcW w:w="1249" w:type="dxa"/>
            <w:shd w:val="clear" w:color="auto" w:fill="FFFF00"/>
            <w:vAlign w:val="center"/>
          </w:tcPr>
          <w:p w:rsidR="004C214F" w:rsidRPr="00A903F7" w:rsidRDefault="004C214F" w:rsidP="001F5BB7">
            <w:pPr>
              <w:jc w:val="center"/>
              <w:rPr>
                <w:b/>
                <w:sz w:val="18"/>
                <w:szCs w:val="18"/>
              </w:rPr>
            </w:pPr>
            <w:r>
              <w:rPr>
                <w:b/>
                <w:sz w:val="18"/>
                <w:szCs w:val="18"/>
              </w:rPr>
              <w:lastRenderedPageBreak/>
              <w:t>Thursday</w:t>
            </w:r>
            <w:r w:rsidRPr="00A903F7">
              <w:rPr>
                <w:b/>
                <w:sz w:val="18"/>
                <w:szCs w:val="18"/>
              </w:rPr>
              <w:t>,</w:t>
            </w:r>
          </w:p>
          <w:p w:rsidR="004C214F" w:rsidRPr="00A903F7" w:rsidRDefault="004C214F" w:rsidP="001F5BB7">
            <w:pPr>
              <w:jc w:val="center"/>
              <w:rPr>
                <w:b/>
                <w:sz w:val="18"/>
                <w:szCs w:val="18"/>
              </w:rPr>
            </w:pPr>
            <w:r>
              <w:rPr>
                <w:b/>
                <w:sz w:val="18"/>
                <w:szCs w:val="18"/>
              </w:rPr>
              <w:t>23</w:t>
            </w:r>
            <w:r w:rsidRPr="00A903F7">
              <w:rPr>
                <w:b/>
                <w:sz w:val="18"/>
                <w:szCs w:val="18"/>
              </w:rPr>
              <w:t xml:space="preserve"> August (afternoon)</w:t>
            </w:r>
          </w:p>
        </w:tc>
        <w:tc>
          <w:tcPr>
            <w:tcW w:w="14061" w:type="dxa"/>
            <w:gridSpan w:val="3"/>
            <w:shd w:val="clear" w:color="auto" w:fill="FFFF00"/>
            <w:vAlign w:val="center"/>
          </w:tcPr>
          <w:p w:rsidR="004C214F" w:rsidRPr="00A903F7" w:rsidRDefault="004C214F" w:rsidP="001F5BB7">
            <w:pPr>
              <w:jc w:val="center"/>
              <w:rPr>
                <w:b/>
                <w:sz w:val="18"/>
                <w:szCs w:val="18"/>
                <w:lang w:val="en-US"/>
              </w:rPr>
            </w:pPr>
            <w:smartTag w:uri="urn:schemas-microsoft-com:office:smarttags" w:element="place">
              <w:r w:rsidRPr="001F5BB7">
                <w:rPr>
                  <w:b/>
                  <w:caps/>
                  <w:sz w:val="18"/>
                  <w:szCs w:val="18"/>
                </w:rPr>
                <w:t>Max</w:t>
              </w:r>
            </w:smartTag>
            <w:r w:rsidRPr="001F5BB7">
              <w:rPr>
                <w:b/>
                <w:caps/>
                <w:sz w:val="18"/>
                <w:szCs w:val="18"/>
              </w:rPr>
              <w:t xml:space="preserve"> </w:t>
            </w:r>
            <w:smartTag w:uri="urn:schemas-microsoft-com:office:smarttags" w:element="place">
              <w:r w:rsidRPr="001F5BB7">
                <w:rPr>
                  <w:b/>
                  <w:caps/>
                  <w:sz w:val="18"/>
                  <w:szCs w:val="18"/>
                </w:rPr>
                <w:t>Stern</w:t>
              </w:r>
            </w:smartTag>
            <w:r w:rsidRPr="001F5BB7">
              <w:rPr>
                <w:b/>
                <w:caps/>
                <w:sz w:val="18"/>
                <w:szCs w:val="18"/>
              </w:rPr>
              <w:t xml:space="preserve"> </w:t>
            </w:r>
            <w:smartTag w:uri="urn:schemas-microsoft-com:office:smarttags" w:element="place">
              <w:r w:rsidRPr="001F5BB7">
                <w:rPr>
                  <w:b/>
                  <w:caps/>
                  <w:sz w:val="18"/>
                  <w:szCs w:val="18"/>
                </w:rPr>
                <w:t>Yezreel</w:t>
              </w:r>
            </w:smartTag>
            <w:r w:rsidRPr="001F5BB7">
              <w:rPr>
                <w:b/>
                <w:caps/>
                <w:sz w:val="18"/>
                <w:szCs w:val="18"/>
              </w:rPr>
              <w:t xml:space="preserve"> </w:t>
            </w:r>
            <w:smartTag w:uri="urn:schemas-microsoft-com:office:smarttags" w:element="place">
              <w:r w:rsidRPr="001F5BB7">
                <w:rPr>
                  <w:b/>
                  <w:caps/>
                  <w:sz w:val="18"/>
                  <w:szCs w:val="18"/>
                </w:rPr>
                <w:t>Valley</w:t>
              </w:r>
            </w:smartTag>
            <w:r w:rsidRPr="001F5BB7">
              <w:rPr>
                <w:b/>
                <w:caps/>
                <w:sz w:val="18"/>
                <w:szCs w:val="18"/>
              </w:rPr>
              <w:t xml:space="preserve"> </w:t>
            </w:r>
            <w:smartTag w:uri="urn:schemas-microsoft-com:office:smarttags" w:element="place">
              <w:r w:rsidRPr="001F5BB7">
                <w:rPr>
                  <w:b/>
                  <w:caps/>
                  <w:sz w:val="18"/>
                  <w:szCs w:val="18"/>
                </w:rPr>
                <w:t>College</w:t>
              </w:r>
            </w:smartTag>
            <w:r w:rsidRPr="001F5BB7">
              <w:rPr>
                <w:b/>
                <w:caps/>
                <w:sz w:val="18"/>
                <w:szCs w:val="18"/>
              </w:rPr>
              <w:t>,</w:t>
            </w:r>
            <w:r>
              <w:rPr>
                <w:b/>
                <w:caps/>
                <w:sz w:val="18"/>
                <w:szCs w:val="18"/>
              </w:rPr>
              <w:t xml:space="preserve"> </w:t>
            </w:r>
            <w:smartTag w:uri="urn:schemas-microsoft-com:office:smarttags" w:element="place">
              <w:smartTag w:uri="urn:schemas-microsoft-com:office:smarttags" w:element="place">
                <w:r w:rsidRPr="001D5DFC">
                  <w:rPr>
                    <w:b/>
                    <w:caps/>
                    <w:sz w:val="18"/>
                    <w:szCs w:val="18"/>
                  </w:rPr>
                  <w:t>Nazareth</w:t>
                </w:r>
              </w:smartTag>
              <w:r w:rsidRPr="001D5DFC">
                <w:rPr>
                  <w:b/>
                  <w:caps/>
                  <w:sz w:val="18"/>
                  <w:szCs w:val="18"/>
                </w:rPr>
                <w:t xml:space="preserve">, </w:t>
              </w:r>
              <w:smartTag w:uri="urn:schemas-microsoft-com:office:smarttags" w:element="place">
                <w:r w:rsidRPr="001D5DFC">
                  <w:rPr>
                    <w:b/>
                    <w:caps/>
                    <w:sz w:val="18"/>
                    <w:szCs w:val="18"/>
                  </w:rPr>
                  <w:t>Israel</w:t>
                </w:r>
              </w:smartTag>
            </w:smartTag>
          </w:p>
        </w:tc>
      </w:tr>
      <w:tr w:rsidR="004C214F" w:rsidRPr="00A903F7" w:rsidTr="008816E7">
        <w:trPr>
          <w:trHeight w:val="917"/>
        </w:trPr>
        <w:tc>
          <w:tcPr>
            <w:tcW w:w="1249" w:type="dxa"/>
            <w:shd w:val="clear" w:color="auto" w:fill="D9D9D9"/>
            <w:vAlign w:val="center"/>
          </w:tcPr>
          <w:p w:rsidR="004C214F" w:rsidRPr="00A903F7" w:rsidRDefault="004C214F" w:rsidP="00D5772E">
            <w:pPr>
              <w:tabs>
                <w:tab w:val="left" w:pos="1620"/>
              </w:tabs>
              <w:jc w:val="center"/>
              <w:rPr>
                <w:sz w:val="18"/>
                <w:szCs w:val="18"/>
                <w:lang w:val="en-US" w:eastAsia="it-IT"/>
              </w:rPr>
            </w:pPr>
          </w:p>
        </w:tc>
        <w:tc>
          <w:tcPr>
            <w:tcW w:w="5272" w:type="dxa"/>
            <w:shd w:val="clear" w:color="auto" w:fill="D9D9D9"/>
          </w:tcPr>
          <w:p w:rsidR="004C214F" w:rsidRPr="005657B7" w:rsidRDefault="004C214F" w:rsidP="00D5772E">
            <w:pPr>
              <w:rPr>
                <w:b/>
                <w:sz w:val="18"/>
                <w:szCs w:val="18"/>
                <w:lang w:val="en-US"/>
              </w:rPr>
            </w:pPr>
            <w:r w:rsidRPr="005657B7">
              <w:rPr>
                <w:b/>
                <w:sz w:val="18"/>
                <w:szCs w:val="18"/>
                <w:lang w:val="en-US" w:eastAsia="it-IT"/>
              </w:rPr>
              <w:t>Session 4.1</w:t>
            </w:r>
            <w:r w:rsidRPr="005657B7">
              <w:rPr>
                <w:b/>
                <w:sz w:val="18"/>
                <w:szCs w:val="18"/>
                <w:lang w:eastAsia="it-IT"/>
              </w:rPr>
              <w:t xml:space="preserve"> </w:t>
            </w:r>
          </w:p>
          <w:p w:rsidR="004C214F" w:rsidRPr="005657B7" w:rsidRDefault="004C214F" w:rsidP="00D5772E">
            <w:pPr>
              <w:rPr>
                <w:b/>
                <w:bCs/>
                <w:sz w:val="18"/>
                <w:szCs w:val="18"/>
                <w:lang w:eastAsia="it-IT"/>
              </w:rPr>
            </w:pPr>
            <w:r w:rsidRPr="005657B7">
              <w:rPr>
                <w:b/>
                <w:bCs/>
                <w:sz w:val="18"/>
                <w:szCs w:val="18"/>
                <w:lang w:eastAsia="it-IT"/>
              </w:rPr>
              <w:t>Health care, industry and justice resources</w:t>
            </w:r>
          </w:p>
          <w:p w:rsidR="004C214F" w:rsidRPr="005657B7" w:rsidRDefault="004C214F" w:rsidP="00D5772E">
            <w:pPr>
              <w:rPr>
                <w:b/>
                <w:bCs/>
                <w:sz w:val="18"/>
                <w:szCs w:val="18"/>
                <w:lang w:eastAsia="it-IT"/>
              </w:rPr>
            </w:pPr>
            <w:r w:rsidRPr="005657B7">
              <w:rPr>
                <w:smallCaps/>
                <w:sz w:val="18"/>
                <w:szCs w:val="18"/>
              </w:rPr>
              <w:t xml:space="preserve">Room </w:t>
            </w:r>
            <w:r w:rsidRPr="007500CD">
              <w:rPr>
                <w:sz w:val="18"/>
                <w:szCs w:val="18"/>
                <w:lang w:eastAsia="it-IT"/>
              </w:rPr>
              <w:t>1208</w:t>
            </w:r>
          </w:p>
          <w:p w:rsidR="004C214F" w:rsidRPr="005657B7" w:rsidRDefault="004C214F" w:rsidP="00D5772E">
            <w:pPr>
              <w:rPr>
                <w:i/>
                <w:sz w:val="18"/>
                <w:szCs w:val="18"/>
                <w:lang w:val="en-US" w:eastAsia="it-IT"/>
              </w:rPr>
            </w:pPr>
            <w:r w:rsidRPr="005657B7">
              <w:rPr>
                <w:i/>
                <w:sz w:val="18"/>
                <w:szCs w:val="18"/>
                <w:lang w:val="en-US"/>
              </w:rPr>
              <w:t>Chair:</w:t>
            </w:r>
            <w:r w:rsidRPr="005657B7">
              <w:rPr>
                <w:i/>
                <w:sz w:val="18"/>
                <w:szCs w:val="18"/>
                <w:lang w:val="en-US" w:eastAsia="it-IT"/>
              </w:rPr>
              <w:t xml:space="preserve"> </w:t>
            </w:r>
            <w:proofErr w:type="spellStart"/>
            <w:r w:rsidRPr="005657B7">
              <w:rPr>
                <w:i/>
                <w:sz w:val="18"/>
                <w:szCs w:val="18"/>
                <w:lang w:val="en-US" w:eastAsia="it-IT"/>
              </w:rPr>
              <w:t>Gerrit</w:t>
            </w:r>
            <w:proofErr w:type="spellEnd"/>
            <w:r w:rsidRPr="005657B7">
              <w:rPr>
                <w:i/>
                <w:sz w:val="18"/>
                <w:szCs w:val="18"/>
                <w:lang w:val="en-US" w:eastAsia="it-IT"/>
              </w:rPr>
              <w:t xml:space="preserve"> </w:t>
            </w:r>
            <w:proofErr w:type="spellStart"/>
            <w:r w:rsidRPr="005657B7">
              <w:rPr>
                <w:i/>
                <w:sz w:val="18"/>
                <w:szCs w:val="18"/>
                <w:lang w:val="en-US" w:eastAsia="it-IT"/>
              </w:rPr>
              <w:t>Kimsma</w:t>
            </w:r>
            <w:proofErr w:type="spellEnd"/>
          </w:p>
        </w:tc>
        <w:tc>
          <w:tcPr>
            <w:tcW w:w="5273" w:type="dxa"/>
            <w:shd w:val="clear" w:color="auto" w:fill="D9D9D9"/>
          </w:tcPr>
          <w:p w:rsidR="004C214F" w:rsidRPr="005657B7" w:rsidRDefault="004C214F" w:rsidP="00D5772E">
            <w:pPr>
              <w:rPr>
                <w:b/>
                <w:sz w:val="18"/>
                <w:szCs w:val="18"/>
              </w:rPr>
            </w:pPr>
            <w:r w:rsidRPr="005657B7">
              <w:rPr>
                <w:b/>
                <w:sz w:val="18"/>
                <w:szCs w:val="18"/>
                <w:lang w:val="en-US" w:eastAsia="it-IT"/>
              </w:rPr>
              <w:t>Session 4.2</w:t>
            </w:r>
            <w:r w:rsidRPr="005657B7">
              <w:rPr>
                <w:b/>
                <w:sz w:val="18"/>
                <w:szCs w:val="18"/>
                <w:lang w:val="en-US" w:eastAsia="nl-NL"/>
              </w:rPr>
              <w:t xml:space="preserve"> </w:t>
            </w:r>
          </w:p>
          <w:p w:rsidR="004C214F" w:rsidRPr="005657B7" w:rsidRDefault="004C214F" w:rsidP="00D5772E">
            <w:pPr>
              <w:rPr>
                <w:b/>
                <w:bCs/>
                <w:sz w:val="18"/>
                <w:szCs w:val="18"/>
              </w:rPr>
            </w:pPr>
            <w:r w:rsidRPr="005657B7">
              <w:rPr>
                <w:b/>
                <w:bCs/>
                <w:sz w:val="18"/>
                <w:szCs w:val="18"/>
              </w:rPr>
              <w:t>Problems associated with reproductive technologies I</w:t>
            </w:r>
          </w:p>
          <w:p w:rsidR="004C214F" w:rsidRPr="005657B7" w:rsidRDefault="004C214F" w:rsidP="00D5772E">
            <w:pPr>
              <w:rPr>
                <w:i/>
                <w:sz w:val="18"/>
                <w:szCs w:val="18"/>
              </w:rPr>
            </w:pPr>
            <w:r w:rsidRPr="005657B7">
              <w:rPr>
                <w:smallCaps/>
                <w:sz w:val="18"/>
                <w:szCs w:val="18"/>
              </w:rPr>
              <w:t xml:space="preserve">Room </w:t>
            </w:r>
            <w:r w:rsidRPr="007500CD">
              <w:rPr>
                <w:iCs/>
                <w:sz w:val="18"/>
                <w:szCs w:val="18"/>
              </w:rPr>
              <w:t>1217</w:t>
            </w:r>
          </w:p>
          <w:p w:rsidR="004C214F" w:rsidRPr="005657B7" w:rsidRDefault="007331F3" w:rsidP="007331F3">
            <w:pPr>
              <w:rPr>
                <w:i/>
                <w:sz w:val="18"/>
                <w:szCs w:val="18"/>
              </w:rPr>
            </w:pPr>
            <w:r>
              <w:rPr>
                <w:i/>
                <w:sz w:val="18"/>
                <w:szCs w:val="18"/>
                <w:lang w:val="en-US"/>
              </w:rPr>
              <w:t>Chair:</w:t>
            </w:r>
            <w:proofErr w:type="spellStart"/>
            <w:r>
              <w:rPr>
                <w:i/>
                <w:sz w:val="18"/>
                <w:szCs w:val="18"/>
              </w:rPr>
              <w:t>Ivars</w:t>
            </w:r>
            <w:proofErr w:type="spellEnd"/>
            <w:r>
              <w:rPr>
                <w:i/>
                <w:sz w:val="18"/>
                <w:szCs w:val="18"/>
              </w:rPr>
              <w:t xml:space="preserve"> </w:t>
            </w:r>
            <w:proofErr w:type="spellStart"/>
            <w:r w:rsidRPr="007331F3">
              <w:rPr>
                <w:i/>
                <w:sz w:val="18"/>
                <w:szCs w:val="18"/>
              </w:rPr>
              <w:t>Neider</w:t>
            </w:r>
            <w:r w:rsidR="00425CBE">
              <w:rPr>
                <w:i/>
                <w:sz w:val="18"/>
                <w:szCs w:val="18"/>
              </w:rPr>
              <w:t>s</w:t>
            </w:r>
            <w:proofErr w:type="spellEnd"/>
          </w:p>
        </w:tc>
        <w:tc>
          <w:tcPr>
            <w:tcW w:w="3516" w:type="dxa"/>
            <w:vMerge w:val="restart"/>
            <w:shd w:val="clear" w:color="auto" w:fill="D9D9D9"/>
            <w:vAlign w:val="center"/>
          </w:tcPr>
          <w:p w:rsidR="004C214F" w:rsidRPr="005C22F6" w:rsidRDefault="004C214F" w:rsidP="00D5772E">
            <w:pPr>
              <w:tabs>
                <w:tab w:val="left" w:pos="450"/>
                <w:tab w:val="center" w:pos="6936"/>
              </w:tabs>
              <w:ind w:left="113" w:right="113"/>
              <w:jc w:val="center"/>
              <w:rPr>
                <w:b/>
                <w:bCs/>
                <w:szCs w:val="22"/>
                <w:lang w:val="en-US"/>
              </w:rPr>
            </w:pPr>
            <w:r w:rsidRPr="005C22F6">
              <w:rPr>
                <w:b/>
                <w:bCs/>
                <w:sz w:val="22"/>
                <w:szCs w:val="22"/>
                <w:lang w:val="en-US"/>
              </w:rPr>
              <w:t>Session 4.3</w:t>
            </w:r>
          </w:p>
          <w:p w:rsidR="004C214F" w:rsidRDefault="004C214F" w:rsidP="00D5772E">
            <w:pPr>
              <w:ind w:left="113" w:right="113"/>
              <w:jc w:val="center"/>
              <w:rPr>
                <w:bCs/>
                <w:sz w:val="18"/>
                <w:szCs w:val="18"/>
                <w:lang w:val="en-US"/>
              </w:rPr>
            </w:pPr>
            <w:r w:rsidRPr="00E83E44">
              <w:rPr>
                <w:smallCaps/>
                <w:sz w:val="18"/>
                <w:szCs w:val="18"/>
              </w:rPr>
              <w:t xml:space="preserve">Room </w:t>
            </w:r>
            <w:r>
              <w:rPr>
                <w:bCs/>
                <w:sz w:val="18"/>
                <w:szCs w:val="18"/>
                <w:lang w:val="en-US"/>
              </w:rPr>
              <w:t>1218</w:t>
            </w:r>
          </w:p>
          <w:p w:rsidR="004C214F" w:rsidRPr="004B027D" w:rsidRDefault="004C214F" w:rsidP="00D5772E">
            <w:pPr>
              <w:ind w:left="113" w:right="113"/>
              <w:jc w:val="center"/>
              <w:rPr>
                <w:bCs/>
                <w:sz w:val="18"/>
                <w:szCs w:val="18"/>
                <w:lang w:val="en-US"/>
              </w:rPr>
            </w:pPr>
          </w:p>
          <w:p w:rsidR="004C214F" w:rsidRPr="00935B15" w:rsidRDefault="004C214F" w:rsidP="00D5772E">
            <w:pPr>
              <w:ind w:left="113" w:right="113"/>
              <w:jc w:val="center"/>
              <w:rPr>
                <w:b/>
                <w:bCs/>
                <w:szCs w:val="18"/>
                <w:lang w:val="en-US"/>
              </w:rPr>
            </w:pPr>
            <w:r w:rsidRPr="00935B15">
              <w:rPr>
                <w:b/>
                <w:bCs/>
                <w:sz w:val="22"/>
                <w:szCs w:val="18"/>
                <w:lang w:val="en-US"/>
              </w:rPr>
              <w:t>Special</w:t>
            </w:r>
            <w:r>
              <w:rPr>
                <w:b/>
                <w:bCs/>
                <w:sz w:val="22"/>
                <w:szCs w:val="18"/>
                <w:lang w:val="en-US"/>
              </w:rPr>
              <w:t xml:space="preserve"> </w:t>
            </w:r>
            <w:r w:rsidRPr="00935B15">
              <w:rPr>
                <w:b/>
                <w:bCs/>
                <w:sz w:val="22"/>
                <w:szCs w:val="18"/>
                <w:lang w:val="en-US"/>
              </w:rPr>
              <w:t>seminar:</w:t>
            </w:r>
          </w:p>
          <w:p w:rsidR="004C214F" w:rsidRDefault="004C214F" w:rsidP="00D5772E">
            <w:pPr>
              <w:jc w:val="center"/>
              <w:rPr>
                <w:b/>
                <w:szCs w:val="18"/>
                <w:lang w:val="en-US"/>
              </w:rPr>
            </w:pPr>
            <w:r w:rsidRPr="00F5368C">
              <w:rPr>
                <w:b/>
                <w:sz w:val="22"/>
                <w:szCs w:val="18"/>
                <w:lang w:val="en-US"/>
              </w:rPr>
              <w:t xml:space="preserve">The cosmopolitical </w:t>
            </w:r>
            <w:r>
              <w:rPr>
                <w:b/>
                <w:sz w:val="22"/>
                <w:szCs w:val="18"/>
                <w:lang w:val="en-US"/>
              </w:rPr>
              <w:t>body: Transplantation across bo</w:t>
            </w:r>
            <w:r w:rsidRPr="00F5368C">
              <w:rPr>
                <w:b/>
                <w:sz w:val="22"/>
                <w:szCs w:val="18"/>
                <w:lang w:val="en-US"/>
              </w:rPr>
              <w:t xml:space="preserve">rders </w:t>
            </w:r>
          </w:p>
          <w:p w:rsidR="004C214F" w:rsidRDefault="004C214F" w:rsidP="00D5772E">
            <w:pPr>
              <w:jc w:val="center"/>
              <w:rPr>
                <w:i/>
                <w:szCs w:val="18"/>
                <w:lang w:val="en-US"/>
              </w:rPr>
            </w:pPr>
            <w:r w:rsidRPr="00F5368C">
              <w:rPr>
                <w:b/>
                <w:sz w:val="22"/>
                <w:szCs w:val="18"/>
                <w:lang w:val="en-US"/>
              </w:rPr>
              <w:t>in political conflicts</w:t>
            </w:r>
          </w:p>
          <w:p w:rsidR="004C214F" w:rsidRPr="00DC4E92" w:rsidRDefault="004C214F" w:rsidP="00D5772E">
            <w:pPr>
              <w:jc w:val="center"/>
              <w:rPr>
                <w:sz w:val="18"/>
                <w:szCs w:val="18"/>
                <w:lang w:val="en-US"/>
              </w:rPr>
            </w:pPr>
          </w:p>
          <w:p w:rsidR="004C214F" w:rsidRDefault="004C214F" w:rsidP="00D5772E">
            <w:pPr>
              <w:jc w:val="center"/>
              <w:rPr>
                <w:i/>
                <w:sz w:val="18"/>
                <w:szCs w:val="18"/>
                <w:lang w:val="en-US"/>
              </w:rPr>
            </w:pPr>
            <w:r w:rsidRPr="00F5368C">
              <w:rPr>
                <w:i/>
                <w:sz w:val="18"/>
                <w:szCs w:val="18"/>
                <w:lang w:val="en-US"/>
              </w:rPr>
              <w:t>Chairs:</w:t>
            </w:r>
            <w:r w:rsidRPr="00F5368C">
              <w:rPr>
                <w:rFonts w:ascii="Calibri" w:hAnsi="Calibri"/>
                <w:i/>
                <w:szCs w:val="24"/>
                <w:lang w:val="en-US"/>
              </w:rPr>
              <w:t xml:space="preserve"> </w:t>
            </w:r>
            <w:r>
              <w:rPr>
                <w:i/>
                <w:sz w:val="18"/>
                <w:szCs w:val="18"/>
                <w:lang w:val="en-US"/>
              </w:rPr>
              <w:t xml:space="preserve">Prof. Christina </w:t>
            </w:r>
            <w:proofErr w:type="spellStart"/>
            <w:r>
              <w:rPr>
                <w:i/>
                <w:sz w:val="18"/>
                <w:szCs w:val="18"/>
                <w:lang w:val="en-US"/>
              </w:rPr>
              <w:t>Schües</w:t>
            </w:r>
            <w:proofErr w:type="spellEnd"/>
            <w:r>
              <w:rPr>
                <w:i/>
                <w:sz w:val="18"/>
                <w:szCs w:val="18"/>
                <w:lang w:val="en-US"/>
              </w:rPr>
              <w:t xml:space="preserve"> </w:t>
            </w:r>
          </w:p>
          <w:p w:rsidR="004C214F" w:rsidRPr="00D25B9D" w:rsidRDefault="004C214F" w:rsidP="00D5772E">
            <w:pPr>
              <w:jc w:val="center"/>
              <w:rPr>
                <w:sz w:val="18"/>
                <w:szCs w:val="18"/>
              </w:rPr>
            </w:pPr>
            <w:r>
              <w:rPr>
                <w:i/>
                <w:sz w:val="18"/>
                <w:szCs w:val="18"/>
                <w:lang w:val="en-US"/>
              </w:rPr>
              <w:t>&amp;</w:t>
            </w:r>
            <w:r w:rsidRPr="00F5368C">
              <w:rPr>
                <w:i/>
                <w:sz w:val="18"/>
                <w:szCs w:val="18"/>
                <w:lang w:val="en-US"/>
              </w:rPr>
              <w:t xml:space="preserve"> Prof. </w:t>
            </w:r>
            <w:proofErr w:type="spellStart"/>
            <w:r w:rsidRPr="00F5368C">
              <w:rPr>
                <w:i/>
                <w:sz w:val="18"/>
                <w:szCs w:val="18"/>
                <w:lang w:val="en-US"/>
              </w:rPr>
              <w:t>Christoph</w:t>
            </w:r>
            <w:proofErr w:type="spellEnd"/>
            <w:r w:rsidRPr="00F5368C">
              <w:rPr>
                <w:i/>
                <w:sz w:val="18"/>
                <w:szCs w:val="18"/>
                <w:lang w:val="en-US"/>
              </w:rPr>
              <w:t xml:space="preserve"> </w:t>
            </w:r>
            <w:proofErr w:type="spellStart"/>
            <w:r w:rsidRPr="00F5368C">
              <w:rPr>
                <w:i/>
                <w:sz w:val="18"/>
                <w:szCs w:val="18"/>
                <w:lang w:val="en-US"/>
              </w:rPr>
              <w:t>Rehmann</w:t>
            </w:r>
            <w:proofErr w:type="spellEnd"/>
            <w:r w:rsidRPr="00F5368C">
              <w:rPr>
                <w:i/>
                <w:sz w:val="18"/>
                <w:szCs w:val="18"/>
                <w:lang w:val="en-US"/>
              </w:rPr>
              <w:t>-Sutter</w:t>
            </w:r>
          </w:p>
        </w:tc>
      </w:tr>
      <w:tr w:rsidR="004C214F" w:rsidRPr="00A903F7" w:rsidTr="008816E7">
        <w:trPr>
          <w:trHeight w:val="1260"/>
        </w:trPr>
        <w:tc>
          <w:tcPr>
            <w:tcW w:w="1249" w:type="dxa"/>
            <w:vAlign w:val="center"/>
          </w:tcPr>
          <w:p w:rsidR="004C214F" w:rsidRPr="00A903F7" w:rsidRDefault="004C214F" w:rsidP="00D5772E">
            <w:pPr>
              <w:tabs>
                <w:tab w:val="left" w:pos="1620"/>
              </w:tabs>
              <w:jc w:val="center"/>
              <w:rPr>
                <w:sz w:val="18"/>
                <w:szCs w:val="18"/>
                <w:lang w:val="en-US" w:eastAsia="it-IT"/>
              </w:rPr>
            </w:pPr>
            <w:r w:rsidRPr="00A903F7">
              <w:rPr>
                <w:sz w:val="18"/>
                <w:szCs w:val="18"/>
                <w:lang w:val="en-US" w:eastAsia="it-IT"/>
              </w:rPr>
              <w:t>14.00-14.25</w:t>
            </w:r>
          </w:p>
        </w:tc>
        <w:tc>
          <w:tcPr>
            <w:tcW w:w="5272" w:type="dxa"/>
          </w:tcPr>
          <w:p w:rsidR="004C214F" w:rsidRPr="005657B7" w:rsidRDefault="004C214F" w:rsidP="00D5772E">
            <w:pPr>
              <w:rPr>
                <w:sz w:val="18"/>
                <w:szCs w:val="18"/>
              </w:rPr>
            </w:pPr>
            <w:r w:rsidRPr="005657B7">
              <w:rPr>
                <w:sz w:val="18"/>
                <w:szCs w:val="18"/>
              </w:rPr>
              <w:t xml:space="preserve">Personalised medicine: Priority setting and </w:t>
            </w:r>
            <w:bookmarkStart w:id="1" w:name="OLE_LINK1"/>
            <w:r w:rsidRPr="005657B7">
              <w:rPr>
                <w:sz w:val="18"/>
                <w:szCs w:val="18"/>
              </w:rPr>
              <w:t>opportunity</w:t>
            </w:r>
            <w:bookmarkEnd w:id="1"/>
            <w:r w:rsidRPr="005657B7">
              <w:rPr>
                <w:sz w:val="18"/>
                <w:szCs w:val="18"/>
              </w:rPr>
              <w:t xml:space="preserve"> costs at an international scale</w:t>
            </w:r>
          </w:p>
          <w:p w:rsidR="004C214F" w:rsidRPr="005657B7" w:rsidRDefault="004C214F" w:rsidP="00D5772E">
            <w:pPr>
              <w:rPr>
                <w:sz w:val="18"/>
                <w:szCs w:val="18"/>
              </w:rPr>
            </w:pPr>
          </w:p>
          <w:p w:rsidR="004C214F" w:rsidRPr="005657B7" w:rsidRDefault="004C214F" w:rsidP="00D5772E">
            <w:pPr>
              <w:rPr>
                <w:sz w:val="18"/>
                <w:szCs w:val="18"/>
              </w:rPr>
            </w:pPr>
            <w:proofErr w:type="spellStart"/>
            <w:r w:rsidRPr="005657B7">
              <w:rPr>
                <w:sz w:val="18"/>
                <w:szCs w:val="18"/>
              </w:rPr>
              <w:t>Vollmann</w:t>
            </w:r>
            <w:proofErr w:type="spellEnd"/>
            <w:r w:rsidRPr="005657B7">
              <w:rPr>
                <w:sz w:val="18"/>
                <w:szCs w:val="18"/>
              </w:rPr>
              <w:t xml:space="preserve">, </w:t>
            </w:r>
            <w:proofErr w:type="spellStart"/>
            <w:r w:rsidRPr="005657B7">
              <w:rPr>
                <w:sz w:val="18"/>
                <w:szCs w:val="18"/>
              </w:rPr>
              <w:t>Jochen</w:t>
            </w:r>
            <w:proofErr w:type="spellEnd"/>
            <w:r w:rsidRPr="005657B7">
              <w:rPr>
                <w:sz w:val="18"/>
                <w:szCs w:val="18"/>
              </w:rPr>
              <w:t xml:space="preserve"> &amp; </w:t>
            </w:r>
            <w:proofErr w:type="spellStart"/>
            <w:r w:rsidRPr="005657B7">
              <w:rPr>
                <w:sz w:val="18"/>
                <w:szCs w:val="18"/>
              </w:rPr>
              <w:t>Schildmann</w:t>
            </w:r>
            <w:proofErr w:type="spellEnd"/>
            <w:r w:rsidRPr="005657B7">
              <w:rPr>
                <w:sz w:val="18"/>
                <w:szCs w:val="18"/>
              </w:rPr>
              <w:t xml:space="preserve">, Jan </w:t>
            </w:r>
          </w:p>
          <w:p w:rsidR="004C214F" w:rsidRPr="005657B7" w:rsidRDefault="004C214F" w:rsidP="00D5772E">
            <w:pPr>
              <w:rPr>
                <w:sz w:val="18"/>
                <w:szCs w:val="18"/>
                <w:lang w:val="en-US"/>
              </w:rPr>
            </w:pPr>
          </w:p>
        </w:tc>
        <w:tc>
          <w:tcPr>
            <w:tcW w:w="5273" w:type="dxa"/>
          </w:tcPr>
          <w:p w:rsidR="004C214F" w:rsidRPr="005657B7" w:rsidRDefault="004C214F" w:rsidP="00D5772E">
            <w:pPr>
              <w:rPr>
                <w:sz w:val="18"/>
                <w:szCs w:val="18"/>
              </w:rPr>
            </w:pPr>
            <w:r w:rsidRPr="005657B7">
              <w:rPr>
                <w:sz w:val="18"/>
                <w:szCs w:val="18"/>
              </w:rPr>
              <w:t>Clinical responsibility when refusing to treat with donor gametes</w:t>
            </w:r>
          </w:p>
          <w:p w:rsidR="004C214F" w:rsidRPr="005657B7" w:rsidRDefault="004C214F" w:rsidP="00D5772E">
            <w:pPr>
              <w:rPr>
                <w:sz w:val="18"/>
                <w:szCs w:val="18"/>
              </w:rPr>
            </w:pPr>
          </w:p>
          <w:p w:rsidR="004C214F" w:rsidRPr="005657B7" w:rsidRDefault="004C214F" w:rsidP="00D5772E">
            <w:pPr>
              <w:rPr>
                <w:sz w:val="18"/>
                <w:szCs w:val="18"/>
              </w:rPr>
            </w:pPr>
            <w:r w:rsidRPr="005657B7">
              <w:rPr>
                <w:sz w:val="18"/>
                <w:szCs w:val="18"/>
              </w:rPr>
              <w:t xml:space="preserve">Jenkins, Simon, Draper, Heather, Ives, Jonathan &amp; Avery, Sue </w:t>
            </w:r>
          </w:p>
          <w:p w:rsidR="004C214F" w:rsidRPr="005657B7" w:rsidRDefault="004C214F" w:rsidP="00D5772E">
            <w:pPr>
              <w:rPr>
                <w:sz w:val="18"/>
                <w:szCs w:val="18"/>
              </w:rPr>
            </w:pPr>
          </w:p>
        </w:tc>
        <w:tc>
          <w:tcPr>
            <w:tcW w:w="3516" w:type="dxa"/>
            <w:vMerge/>
            <w:shd w:val="clear" w:color="auto" w:fill="D9D9D9"/>
            <w:vAlign w:val="center"/>
          </w:tcPr>
          <w:p w:rsidR="004C214F" w:rsidRDefault="004C214F" w:rsidP="00D5772E">
            <w:pPr>
              <w:tabs>
                <w:tab w:val="left" w:pos="450"/>
                <w:tab w:val="center" w:pos="6936"/>
              </w:tabs>
              <w:ind w:left="113" w:right="113"/>
              <w:jc w:val="center"/>
              <w:rPr>
                <w:b/>
                <w:bCs/>
                <w:sz w:val="18"/>
                <w:szCs w:val="18"/>
                <w:lang w:val="en-US"/>
              </w:rPr>
            </w:pPr>
          </w:p>
        </w:tc>
      </w:tr>
      <w:tr w:rsidR="004C214F" w:rsidRPr="00A903F7" w:rsidTr="008816E7">
        <w:trPr>
          <w:trHeight w:val="1405"/>
        </w:trPr>
        <w:tc>
          <w:tcPr>
            <w:tcW w:w="1249" w:type="dxa"/>
            <w:vAlign w:val="center"/>
          </w:tcPr>
          <w:p w:rsidR="004C214F" w:rsidRPr="00A903F7" w:rsidRDefault="004C214F" w:rsidP="00D5772E">
            <w:pPr>
              <w:tabs>
                <w:tab w:val="left" w:pos="1620"/>
              </w:tabs>
              <w:jc w:val="center"/>
              <w:rPr>
                <w:sz w:val="18"/>
                <w:szCs w:val="18"/>
                <w:lang w:val="en-US"/>
              </w:rPr>
            </w:pPr>
            <w:r w:rsidRPr="00A903F7">
              <w:rPr>
                <w:sz w:val="18"/>
                <w:szCs w:val="18"/>
                <w:lang w:val="en-US" w:eastAsia="it-IT"/>
              </w:rPr>
              <w:t>14.30-14.55</w:t>
            </w:r>
          </w:p>
        </w:tc>
        <w:tc>
          <w:tcPr>
            <w:tcW w:w="5272" w:type="dxa"/>
          </w:tcPr>
          <w:p w:rsidR="004C214F" w:rsidRPr="005657B7" w:rsidRDefault="004C214F" w:rsidP="00D5772E">
            <w:pPr>
              <w:rPr>
                <w:sz w:val="18"/>
                <w:szCs w:val="18"/>
              </w:rPr>
            </w:pPr>
            <w:r w:rsidRPr="005657B7">
              <w:rPr>
                <w:sz w:val="18"/>
                <w:szCs w:val="18"/>
              </w:rPr>
              <w:t>Distributing health care according to need – what concept of health care need is needed?</w:t>
            </w:r>
          </w:p>
          <w:p w:rsidR="004C214F" w:rsidRPr="005657B7" w:rsidRDefault="004C214F" w:rsidP="00D5772E">
            <w:pPr>
              <w:rPr>
                <w:sz w:val="18"/>
                <w:szCs w:val="18"/>
              </w:rPr>
            </w:pPr>
          </w:p>
          <w:p w:rsidR="004C214F" w:rsidRPr="005657B7" w:rsidRDefault="004C214F" w:rsidP="00D5772E">
            <w:pPr>
              <w:rPr>
                <w:sz w:val="18"/>
                <w:szCs w:val="18"/>
              </w:rPr>
            </w:pPr>
            <w:proofErr w:type="spellStart"/>
            <w:r w:rsidRPr="005657B7">
              <w:rPr>
                <w:sz w:val="18"/>
                <w:szCs w:val="18"/>
              </w:rPr>
              <w:t>Gustavsson</w:t>
            </w:r>
            <w:proofErr w:type="spellEnd"/>
            <w:r w:rsidRPr="005657B7">
              <w:rPr>
                <w:sz w:val="18"/>
                <w:szCs w:val="18"/>
              </w:rPr>
              <w:t>, Erik</w:t>
            </w:r>
          </w:p>
          <w:p w:rsidR="004C214F" w:rsidRPr="005657B7" w:rsidRDefault="004C214F" w:rsidP="00D5772E">
            <w:pPr>
              <w:rPr>
                <w:sz w:val="18"/>
                <w:szCs w:val="18"/>
                <w:lang w:val="en-US"/>
              </w:rPr>
            </w:pPr>
          </w:p>
        </w:tc>
        <w:tc>
          <w:tcPr>
            <w:tcW w:w="5273" w:type="dxa"/>
          </w:tcPr>
          <w:p w:rsidR="004C214F" w:rsidRPr="005657B7" w:rsidRDefault="004C214F" w:rsidP="00D5772E">
            <w:pPr>
              <w:rPr>
                <w:sz w:val="18"/>
                <w:szCs w:val="18"/>
              </w:rPr>
            </w:pPr>
            <w:r w:rsidRPr="005657B7">
              <w:rPr>
                <w:sz w:val="18"/>
                <w:szCs w:val="18"/>
              </w:rPr>
              <w:t>Human capabilities, mild autism, deafness and the morality of embryo selection</w:t>
            </w:r>
          </w:p>
          <w:p w:rsidR="004C214F" w:rsidRPr="005657B7" w:rsidRDefault="004C214F" w:rsidP="00D5772E">
            <w:pPr>
              <w:rPr>
                <w:sz w:val="18"/>
                <w:szCs w:val="18"/>
              </w:rPr>
            </w:pPr>
          </w:p>
          <w:p w:rsidR="004C214F" w:rsidRPr="005657B7" w:rsidRDefault="004C214F" w:rsidP="00D5772E">
            <w:pPr>
              <w:rPr>
                <w:sz w:val="18"/>
                <w:szCs w:val="18"/>
                <w:lang w:val="nl-NL"/>
              </w:rPr>
            </w:pPr>
            <w:r w:rsidRPr="005657B7">
              <w:rPr>
                <w:sz w:val="18"/>
                <w:szCs w:val="18"/>
                <w:lang w:val="nl-NL"/>
              </w:rPr>
              <w:t xml:space="preserve">Jaarsma, Pier &amp; Welin, Stellan </w:t>
            </w:r>
          </w:p>
          <w:p w:rsidR="004C214F" w:rsidRPr="005657B7" w:rsidRDefault="004C214F" w:rsidP="00D5772E">
            <w:pPr>
              <w:rPr>
                <w:sz w:val="18"/>
                <w:szCs w:val="18"/>
              </w:rPr>
            </w:pPr>
          </w:p>
        </w:tc>
        <w:tc>
          <w:tcPr>
            <w:tcW w:w="3516" w:type="dxa"/>
            <w:vMerge/>
            <w:shd w:val="clear" w:color="auto" w:fill="D9D9D9"/>
          </w:tcPr>
          <w:p w:rsidR="004C214F" w:rsidRPr="00A03735" w:rsidRDefault="004C214F" w:rsidP="00D5772E">
            <w:pPr>
              <w:rPr>
                <w:sz w:val="18"/>
                <w:szCs w:val="18"/>
                <w:lang w:val="en-US"/>
              </w:rPr>
            </w:pPr>
          </w:p>
        </w:tc>
      </w:tr>
      <w:tr w:rsidR="004C214F" w:rsidRPr="00F90077" w:rsidTr="008816E7">
        <w:trPr>
          <w:trHeight w:val="1269"/>
        </w:trPr>
        <w:tc>
          <w:tcPr>
            <w:tcW w:w="1249" w:type="dxa"/>
            <w:vAlign w:val="center"/>
          </w:tcPr>
          <w:p w:rsidR="004C214F" w:rsidRPr="00A903F7" w:rsidRDefault="004C214F" w:rsidP="00D5772E">
            <w:pPr>
              <w:jc w:val="center"/>
              <w:rPr>
                <w:sz w:val="18"/>
                <w:szCs w:val="18"/>
                <w:lang w:val="en-US"/>
              </w:rPr>
            </w:pPr>
            <w:r w:rsidRPr="00A903F7">
              <w:rPr>
                <w:sz w:val="18"/>
                <w:szCs w:val="18"/>
                <w:lang w:val="en-US" w:eastAsia="it-IT"/>
              </w:rPr>
              <w:t>15.00-15.25</w:t>
            </w:r>
          </w:p>
        </w:tc>
        <w:tc>
          <w:tcPr>
            <w:tcW w:w="5272" w:type="dxa"/>
          </w:tcPr>
          <w:p w:rsidR="004C214F" w:rsidRPr="005657B7" w:rsidRDefault="004C214F" w:rsidP="00D5772E">
            <w:pPr>
              <w:rPr>
                <w:sz w:val="18"/>
                <w:szCs w:val="18"/>
              </w:rPr>
            </w:pPr>
            <w:r w:rsidRPr="005657B7">
              <w:rPr>
                <w:sz w:val="18"/>
                <w:szCs w:val="18"/>
              </w:rPr>
              <w:t xml:space="preserve">Sunshine on the market – the reasonableness to shed light on medical providers relationship to medical industry </w:t>
            </w:r>
          </w:p>
          <w:p w:rsidR="004C214F" w:rsidRPr="005657B7" w:rsidRDefault="004C214F" w:rsidP="00D5772E">
            <w:pPr>
              <w:rPr>
                <w:sz w:val="18"/>
                <w:szCs w:val="18"/>
              </w:rPr>
            </w:pPr>
            <w:r w:rsidRPr="005657B7">
              <w:rPr>
                <w:sz w:val="18"/>
                <w:szCs w:val="18"/>
              </w:rPr>
              <w:t xml:space="preserve"> </w:t>
            </w:r>
          </w:p>
          <w:p w:rsidR="004C214F" w:rsidRPr="005657B7" w:rsidRDefault="004C214F" w:rsidP="00D5772E">
            <w:pPr>
              <w:rPr>
                <w:sz w:val="18"/>
                <w:szCs w:val="18"/>
              </w:rPr>
            </w:pPr>
            <w:proofErr w:type="spellStart"/>
            <w:r w:rsidRPr="005657B7">
              <w:rPr>
                <w:sz w:val="18"/>
                <w:szCs w:val="18"/>
              </w:rPr>
              <w:t>Sahm</w:t>
            </w:r>
            <w:proofErr w:type="spellEnd"/>
            <w:r w:rsidRPr="005657B7">
              <w:rPr>
                <w:sz w:val="18"/>
                <w:szCs w:val="18"/>
              </w:rPr>
              <w:t xml:space="preserve">, Stephan </w:t>
            </w:r>
          </w:p>
          <w:p w:rsidR="004C214F" w:rsidRPr="005657B7" w:rsidRDefault="004C214F" w:rsidP="00D5772E">
            <w:pPr>
              <w:rPr>
                <w:sz w:val="18"/>
                <w:szCs w:val="18"/>
              </w:rPr>
            </w:pPr>
          </w:p>
        </w:tc>
        <w:tc>
          <w:tcPr>
            <w:tcW w:w="5273" w:type="dxa"/>
          </w:tcPr>
          <w:p w:rsidR="004C214F" w:rsidRPr="005657B7" w:rsidRDefault="004C214F" w:rsidP="00D5772E">
            <w:pPr>
              <w:rPr>
                <w:bCs/>
                <w:sz w:val="18"/>
                <w:szCs w:val="18"/>
              </w:rPr>
            </w:pPr>
            <w:r w:rsidRPr="005657B7">
              <w:rPr>
                <w:bCs/>
                <w:sz w:val="18"/>
                <w:szCs w:val="18"/>
              </w:rPr>
              <w:t>The therapeutic triumph: Making poor claims and offering a revised conceptualization</w:t>
            </w:r>
            <w:r>
              <w:rPr>
                <w:bCs/>
                <w:sz w:val="18"/>
                <w:szCs w:val="18"/>
              </w:rPr>
              <w:t xml:space="preserve"> </w:t>
            </w:r>
            <w:r w:rsidRPr="005657B7">
              <w:rPr>
                <w:bCs/>
                <w:sz w:val="18"/>
                <w:szCs w:val="18"/>
              </w:rPr>
              <w:t>to justify embryo selection</w:t>
            </w:r>
          </w:p>
          <w:p w:rsidR="004C214F" w:rsidRPr="005657B7" w:rsidRDefault="004C214F" w:rsidP="00D5772E">
            <w:pPr>
              <w:rPr>
                <w:sz w:val="18"/>
                <w:szCs w:val="18"/>
              </w:rPr>
            </w:pPr>
          </w:p>
          <w:p w:rsidR="004C214F" w:rsidRPr="005657B7" w:rsidRDefault="004C214F" w:rsidP="00D5772E">
            <w:pPr>
              <w:rPr>
                <w:sz w:val="18"/>
                <w:szCs w:val="18"/>
              </w:rPr>
            </w:pPr>
            <w:proofErr w:type="spellStart"/>
            <w:r w:rsidRPr="005657B7">
              <w:rPr>
                <w:sz w:val="18"/>
                <w:szCs w:val="18"/>
              </w:rPr>
              <w:t>Sperling</w:t>
            </w:r>
            <w:proofErr w:type="spellEnd"/>
            <w:r w:rsidRPr="005657B7">
              <w:rPr>
                <w:sz w:val="18"/>
                <w:szCs w:val="18"/>
              </w:rPr>
              <w:t xml:space="preserve">, Daniel </w:t>
            </w:r>
          </w:p>
          <w:p w:rsidR="004C214F" w:rsidRPr="005657B7" w:rsidRDefault="004C214F" w:rsidP="00D5772E">
            <w:pPr>
              <w:rPr>
                <w:sz w:val="18"/>
                <w:szCs w:val="18"/>
              </w:rPr>
            </w:pPr>
          </w:p>
        </w:tc>
        <w:tc>
          <w:tcPr>
            <w:tcW w:w="3516" w:type="dxa"/>
            <w:vMerge/>
            <w:shd w:val="clear" w:color="auto" w:fill="D9D9D9"/>
          </w:tcPr>
          <w:p w:rsidR="004C214F" w:rsidRPr="00D25B9D" w:rsidRDefault="004C214F" w:rsidP="00D5772E">
            <w:pPr>
              <w:rPr>
                <w:sz w:val="18"/>
                <w:szCs w:val="18"/>
                <w:lang w:val="en-US"/>
              </w:rPr>
            </w:pPr>
          </w:p>
        </w:tc>
      </w:tr>
      <w:tr w:rsidR="004C214F" w:rsidRPr="005B4BE6" w:rsidTr="008816E7">
        <w:trPr>
          <w:trHeight w:val="1401"/>
        </w:trPr>
        <w:tc>
          <w:tcPr>
            <w:tcW w:w="1249" w:type="dxa"/>
            <w:vAlign w:val="center"/>
          </w:tcPr>
          <w:p w:rsidR="004C214F" w:rsidRPr="00A903F7" w:rsidRDefault="004C214F" w:rsidP="00D5772E">
            <w:pPr>
              <w:jc w:val="center"/>
              <w:rPr>
                <w:sz w:val="18"/>
                <w:szCs w:val="18"/>
                <w:lang w:val="en-US"/>
              </w:rPr>
            </w:pPr>
            <w:r w:rsidRPr="00A903F7">
              <w:rPr>
                <w:sz w:val="18"/>
                <w:szCs w:val="18"/>
                <w:lang w:val="en-US" w:eastAsia="it-IT"/>
              </w:rPr>
              <w:t>15.30-15.55</w:t>
            </w:r>
          </w:p>
        </w:tc>
        <w:tc>
          <w:tcPr>
            <w:tcW w:w="5272" w:type="dxa"/>
          </w:tcPr>
          <w:p w:rsidR="004C214F" w:rsidRPr="005657B7" w:rsidRDefault="004C214F" w:rsidP="00D5772E">
            <w:pPr>
              <w:rPr>
                <w:sz w:val="18"/>
                <w:szCs w:val="18"/>
                <w:lang w:val="sv-SE"/>
              </w:rPr>
            </w:pPr>
            <w:r w:rsidRPr="005657B7">
              <w:rPr>
                <w:sz w:val="18"/>
                <w:szCs w:val="18"/>
                <w:lang w:val="sv-SE"/>
              </w:rPr>
              <w:t>Institutionalizing a Diagnostic System which Pathologizes Typical Human Emotional Responses: Will pharmaceutical companies benefit and will the health of the public bear the burden?</w:t>
            </w:r>
          </w:p>
          <w:p w:rsidR="004C214F" w:rsidRPr="005657B7" w:rsidRDefault="004C214F" w:rsidP="00D5772E">
            <w:pPr>
              <w:rPr>
                <w:sz w:val="18"/>
                <w:szCs w:val="18"/>
                <w:lang w:val="sv-SE"/>
              </w:rPr>
            </w:pPr>
          </w:p>
          <w:p w:rsidR="004C214F" w:rsidRPr="005657B7" w:rsidRDefault="004C214F" w:rsidP="007473FB">
            <w:pPr>
              <w:tabs>
                <w:tab w:val="left" w:pos="1271"/>
              </w:tabs>
              <w:rPr>
                <w:sz w:val="18"/>
                <w:szCs w:val="18"/>
                <w:lang w:val="sv-SE"/>
              </w:rPr>
            </w:pPr>
            <w:r w:rsidRPr="005657B7">
              <w:rPr>
                <w:sz w:val="18"/>
                <w:szCs w:val="18"/>
                <w:lang w:val="sv-SE"/>
              </w:rPr>
              <w:t>VanDyke, Amy</w:t>
            </w:r>
          </w:p>
          <w:p w:rsidR="004C214F" w:rsidRPr="005657B7" w:rsidRDefault="004C214F" w:rsidP="00D5772E">
            <w:pPr>
              <w:rPr>
                <w:sz w:val="18"/>
                <w:szCs w:val="18"/>
              </w:rPr>
            </w:pPr>
          </w:p>
        </w:tc>
        <w:tc>
          <w:tcPr>
            <w:tcW w:w="5273" w:type="dxa"/>
          </w:tcPr>
          <w:p w:rsidR="004C214F" w:rsidRDefault="00E4346E" w:rsidP="002167FD">
            <w:pPr>
              <w:tabs>
                <w:tab w:val="left" w:pos="0"/>
                <w:tab w:val="left" w:pos="1620"/>
              </w:tabs>
              <w:rPr>
                <w:sz w:val="18"/>
                <w:szCs w:val="18"/>
                <w:lang w:eastAsia="it-IT"/>
              </w:rPr>
            </w:pPr>
            <w:r w:rsidRPr="00E4346E">
              <w:rPr>
                <w:sz w:val="18"/>
                <w:szCs w:val="18"/>
                <w:lang w:eastAsia="it-IT"/>
              </w:rPr>
              <w:t>Dignity and Human Rights</w:t>
            </w:r>
          </w:p>
          <w:p w:rsidR="00E4346E" w:rsidRDefault="00E4346E" w:rsidP="002167FD">
            <w:pPr>
              <w:tabs>
                <w:tab w:val="left" w:pos="0"/>
                <w:tab w:val="left" w:pos="1620"/>
              </w:tabs>
              <w:rPr>
                <w:sz w:val="18"/>
                <w:szCs w:val="18"/>
                <w:lang w:eastAsia="it-IT"/>
              </w:rPr>
            </w:pPr>
          </w:p>
          <w:p w:rsidR="00605A02" w:rsidRPr="005657B7" w:rsidRDefault="00605A02" w:rsidP="002167FD">
            <w:pPr>
              <w:tabs>
                <w:tab w:val="left" w:pos="0"/>
                <w:tab w:val="left" w:pos="1620"/>
              </w:tabs>
              <w:rPr>
                <w:sz w:val="18"/>
                <w:szCs w:val="18"/>
                <w:lang w:eastAsia="it-IT"/>
              </w:rPr>
            </w:pPr>
            <w:proofErr w:type="spellStart"/>
            <w:r>
              <w:rPr>
                <w:sz w:val="18"/>
                <w:szCs w:val="18"/>
                <w:lang w:eastAsia="it-IT"/>
              </w:rPr>
              <w:t>Kampits</w:t>
            </w:r>
            <w:proofErr w:type="spellEnd"/>
            <w:r>
              <w:rPr>
                <w:sz w:val="18"/>
                <w:szCs w:val="18"/>
                <w:lang w:eastAsia="it-IT"/>
              </w:rPr>
              <w:t>, Peter</w:t>
            </w:r>
          </w:p>
        </w:tc>
        <w:tc>
          <w:tcPr>
            <w:tcW w:w="3516" w:type="dxa"/>
            <w:vMerge/>
            <w:shd w:val="clear" w:color="auto" w:fill="D9D9D9"/>
          </w:tcPr>
          <w:p w:rsidR="004C214F" w:rsidRPr="00771239" w:rsidRDefault="004C214F" w:rsidP="00D5772E">
            <w:pPr>
              <w:rPr>
                <w:sz w:val="18"/>
                <w:szCs w:val="18"/>
                <w:lang w:val="it-IT"/>
              </w:rPr>
            </w:pPr>
          </w:p>
        </w:tc>
      </w:tr>
      <w:tr w:rsidR="004C214F" w:rsidRPr="00A903F7" w:rsidTr="001F5BB7">
        <w:trPr>
          <w:cantSplit/>
          <w:trHeight w:val="572"/>
        </w:trPr>
        <w:tc>
          <w:tcPr>
            <w:tcW w:w="1249" w:type="dxa"/>
            <w:shd w:val="clear" w:color="auto" w:fill="D9D9D9"/>
            <w:vAlign w:val="center"/>
          </w:tcPr>
          <w:p w:rsidR="004C214F" w:rsidRPr="00A903F7" w:rsidRDefault="004C214F" w:rsidP="00D5772E">
            <w:pPr>
              <w:jc w:val="center"/>
              <w:rPr>
                <w:sz w:val="18"/>
                <w:szCs w:val="18"/>
                <w:lang w:val="en-US" w:eastAsia="it-IT"/>
              </w:rPr>
            </w:pPr>
            <w:r w:rsidRPr="00A903F7">
              <w:rPr>
                <w:sz w:val="18"/>
                <w:szCs w:val="18"/>
                <w:lang w:val="en-US" w:eastAsia="it-IT"/>
              </w:rPr>
              <w:t>16.00-16.30</w:t>
            </w:r>
          </w:p>
        </w:tc>
        <w:tc>
          <w:tcPr>
            <w:tcW w:w="14061" w:type="dxa"/>
            <w:gridSpan w:val="3"/>
            <w:shd w:val="clear" w:color="auto" w:fill="D9D9D9"/>
            <w:vAlign w:val="center"/>
          </w:tcPr>
          <w:p w:rsidR="004C214F" w:rsidRPr="00D25B9D" w:rsidRDefault="004C214F" w:rsidP="00D5772E">
            <w:pPr>
              <w:jc w:val="center"/>
              <w:rPr>
                <w:b/>
                <w:smallCaps/>
                <w:sz w:val="18"/>
                <w:szCs w:val="18"/>
              </w:rPr>
            </w:pPr>
            <w:r w:rsidRPr="005B4BE6">
              <w:rPr>
                <w:b/>
                <w:smallCaps/>
                <w:sz w:val="20"/>
                <w:szCs w:val="18"/>
              </w:rPr>
              <w:t>Break</w:t>
            </w:r>
          </w:p>
        </w:tc>
      </w:tr>
      <w:tr w:rsidR="004C214F" w:rsidRPr="00A903F7" w:rsidTr="008565AF">
        <w:trPr>
          <w:cantSplit/>
          <w:trHeight w:val="667"/>
        </w:trPr>
        <w:tc>
          <w:tcPr>
            <w:tcW w:w="1249" w:type="dxa"/>
            <w:vAlign w:val="center"/>
          </w:tcPr>
          <w:p w:rsidR="004C214F" w:rsidRPr="00A903F7" w:rsidRDefault="004C214F" w:rsidP="00D5772E">
            <w:pPr>
              <w:jc w:val="center"/>
              <w:rPr>
                <w:sz w:val="18"/>
                <w:szCs w:val="18"/>
                <w:lang w:val="en-US" w:eastAsia="it-IT"/>
              </w:rPr>
            </w:pPr>
            <w:r w:rsidRPr="00A903F7">
              <w:rPr>
                <w:sz w:val="18"/>
                <w:szCs w:val="18"/>
                <w:lang w:val="en-US" w:eastAsia="it-IT"/>
              </w:rPr>
              <w:t>16.30-17.30</w:t>
            </w:r>
          </w:p>
        </w:tc>
        <w:tc>
          <w:tcPr>
            <w:tcW w:w="14061" w:type="dxa"/>
            <w:gridSpan w:val="3"/>
            <w:vAlign w:val="center"/>
          </w:tcPr>
          <w:p w:rsidR="004C214F" w:rsidRPr="005B4BE6" w:rsidRDefault="004C214F" w:rsidP="00D5772E">
            <w:pPr>
              <w:jc w:val="center"/>
              <w:rPr>
                <w:b/>
                <w:sz w:val="20"/>
                <w:szCs w:val="18"/>
                <w:lang w:val="en-US"/>
              </w:rPr>
            </w:pPr>
            <w:r w:rsidRPr="005B4BE6">
              <w:rPr>
                <w:b/>
                <w:sz w:val="20"/>
                <w:szCs w:val="18"/>
                <w:lang w:val="en-US"/>
              </w:rPr>
              <w:t xml:space="preserve">ESPMH </w:t>
            </w:r>
            <w:r w:rsidRPr="005B4BE6">
              <w:rPr>
                <w:b/>
                <w:smallCaps/>
                <w:sz w:val="20"/>
                <w:szCs w:val="18"/>
                <w:lang w:val="en-US"/>
              </w:rPr>
              <w:t>General Assembly</w:t>
            </w:r>
          </w:p>
          <w:p w:rsidR="004C214F" w:rsidRPr="007500CD" w:rsidRDefault="004C214F" w:rsidP="00D5772E">
            <w:pPr>
              <w:jc w:val="center"/>
              <w:rPr>
                <w:sz w:val="18"/>
                <w:szCs w:val="18"/>
              </w:rPr>
            </w:pPr>
            <w:r w:rsidRPr="007500CD">
              <w:rPr>
                <w:smallCaps/>
                <w:sz w:val="18"/>
                <w:szCs w:val="18"/>
              </w:rPr>
              <w:t>Auditorium 1220</w:t>
            </w:r>
          </w:p>
        </w:tc>
      </w:tr>
      <w:tr w:rsidR="004C214F" w:rsidRPr="004865E1" w:rsidTr="001F5BB7">
        <w:trPr>
          <w:cantSplit/>
          <w:trHeight w:val="833"/>
        </w:trPr>
        <w:tc>
          <w:tcPr>
            <w:tcW w:w="1249" w:type="dxa"/>
            <w:shd w:val="clear" w:color="auto" w:fill="D9D9D9"/>
            <w:vAlign w:val="center"/>
          </w:tcPr>
          <w:p w:rsidR="004C214F" w:rsidRPr="00A903F7" w:rsidRDefault="004C214F" w:rsidP="00D5772E">
            <w:pPr>
              <w:jc w:val="center"/>
              <w:rPr>
                <w:sz w:val="18"/>
                <w:szCs w:val="18"/>
                <w:lang w:val="en-US" w:eastAsia="it-IT"/>
              </w:rPr>
            </w:pPr>
            <w:r>
              <w:rPr>
                <w:sz w:val="18"/>
                <w:szCs w:val="18"/>
                <w:lang w:val="en-US" w:eastAsia="it-IT"/>
              </w:rPr>
              <w:t>19</w:t>
            </w:r>
            <w:r w:rsidRPr="00A903F7">
              <w:rPr>
                <w:sz w:val="18"/>
                <w:szCs w:val="18"/>
                <w:lang w:val="en-US" w:eastAsia="it-IT"/>
              </w:rPr>
              <w:t>.</w:t>
            </w:r>
            <w:r>
              <w:rPr>
                <w:sz w:val="18"/>
                <w:szCs w:val="18"/>
                <w:lang w:val="en-US" w:eastAsia="it-IT"/>
              </w:rPr>
              <w:t>00</w:t>
            </w:r>
            <w:r w:rsidRPr="00A903F7">
              <w:rPr>
                <w:sz w:val="18"/>
                <w:szCs w:val="18"/>
                <w:lang w:val="en-US" w:eastAsia="it-IT"/>
              </w:rPr>
              <w:t>-23.00</w:t>
            </w:r>
          </w:p>
        </w:tc>
        <w:tc>
          <w:tcPr>
            <w:tcW w:w="14061" w:type="dxa"/>
            <w:gridSpan w:val="3"/>
            <w:shd w:val="clear" w:color="auto" w:fill="D9D9D9"/>
            <w:vAlign w:val="center"/>
          </w:tcPr>
          <w:p w:rsidR="004C214F" w:rsidRPr="009712DB" w:rsidRDefault="004C214F" w:rsidP="00D5772E">
            <w:pPr>
              <w:jc w:val="center"/>
              <w:rPr>
                <w:b/>
                <w:smallCaps/>
                <w:sz w:val="20"/>
                <w:szCs w:val="18"/>
              </w:rPr>
            </w:pPr>
            <w:r w:rsidRPr="009712DB">
              <w:rPr>
                <w:b/>
                <w:smallCaps/>
                <w:sz w:val="20"/>
                <w:szCs w:val="18"/>
              </w:rPr>
              <w:t>Conference dinner</w:t>
            </w:r>
          </w:p>
          <w:p w:rsidR="004C214F" w:rsidRPr="00A76F78" w:rsidRDefault="004C214F" w:rsidP="00D5772E">
            <w:pPr>
              <w:jc w:val="center"/>
              <w:rPr>
                <w:b/>
                <w:smallCaps/>
                <w:sz w:val="18"/>
                <w:szCs w:val="18"/>
                <w:lang w:val="de-DE"/>
              </w:rPr>
            </w:pPr>
            <w:r w:rsidRPr="009712DB">
              <w:rPr>
                <w:smallCaps/>
                <w:sz w:val="18"/>
                <w:szCs w:val="18"/>
              </w:rPr>
              <w:t xml:space="preserve">Gala Dinner at St. </w:t>
            </w:r>
            <w:r>
              <w:rPr>
                <w:smallCaps/>
                <w:sz w:val="18"/>
                <w:szCs w:val="18"/>
                <w:lang w:val="de-DE"/>
              </w:rPr>
              <w:t>Gabriel Hotel, Nazareth</w:t>
            </w:r>
          </w:p>
        </w:tc>
      </w:tr>
    </w:tbl>
    <w:p w:rsidR="004C214F" w:rsidRDefault="004C214F"/>
    <w:p w:rsidR="004C214F" w:rsidRDefault="004C214F"/>
    <w:p w:rsidR="004C214F" w:rsidRDefault="004C214F" w:rsidP="00D30935">
      <w:pPr>
        <w:rPr>
          <w:sz w:val="18"/>
          <w:szCs w:val="18"/>
          <w:lang w:val="it-IT"/>
        </w:rPr>
      </w:pPr>
    </w:p>
    <w:p w:rsidR="004C214F" w:rsidRPr="00174FF7" w:rsidRDefault="004C214F" w:rsidP="001F5BB7">
      <w:pPr>
        <w:rPr>
          <w:lang w:val="it-IT"/>
        </w:rPr>
      </w:pPr>
    </w:p>
    <w:p w:rsidR="004C214F" w:rsidRDefault="004C214F" w:rsidP="009E17D4">
      <w:pPr>
        <w:rPr>
          <w:lang w:val="it-IT"/>
        </w:rPr>
      </w:pPr>
    </w:p>
    <w:p w:rsidR="004C214F" w:rsidRDefault="004C214F" w:rsidP="009E17D4">
      <w:pPr>
        <w:rPr>
          <w:lang w:val="it-IT"/>
        </w:rPr>
      </w:pPr>
    </w:p>
    <w:p w:rsidR="004C214F" w:rsidRDefault="004C214F" w:rsidP="00805BB0">
      <w:pPr>
        <w:tabs>
          <w:tab w:val="left" w:pos="2551"/>
        </w:tabs>
        <w:rPr>
          <w:lang w:val="it-IT"/>
        </w:rPr>
      </w:pPr>
      <w:r>
        <w:rPr>
          <w:lang w:val="it-IT"/>
        </w:rPr>
        <w:lastRenderedPageBreak/>
        <w:tab/>
      </w:r>
    </w:p>
    <w:tbl>
      <w:tblPr>
        <w:tblpPr w:leftFromText="180" w:rightFromText="180" w:vertAnchor="page" w:horzAnchor="margin" w:tblpXSpec="center" w:tblpY="133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4088"/>
      </w:tblGrid>
      <w:tr w:rsidR="004C214F" w:rsidRPr="00A903F7" w:rsidTr="00D53C70">
        <w:trPr>
          <w:trHeight w:val="842"/>
        </w:trPr>
        <w:tc>
          <w:tcPr>
            <w:tcW w:w="1188" w:type="dxa"/>
            <w:tcBorders>
              <w:right w:val="nil"/>
            </w:tcBorders>
            <w:shd w:val="clear" w:color="auto" w:fill="FFFF00"/>
            <w:vAlign w:val="center"/>
          </w:tcPr>
          <w:p w:rsidR="004C214F" w:rsidRPr="00A903F7" w:rsidRDefault="004C214F" w:rsidP="00D53C70">
            <w:pPr>
              <w:jc w:val="center"/>
              <w:rPr>
                <w:b/>
                <w:sz w:val="18"/>
                <w:szCs w:val="18"/>
              </w:rPr>
            </w:pPr>
            <w:r>
              <w:rPr>
                <w:b/>
                <w:sz w:val="18"/>
                <w:szCs w:val="18"/>
              </w:rPr>
              <w:t>Thursday</w:t>
            </w:r>
            <w:r w:rsidRPr="00A903F7">
              <w:rPr>
                <w:b/>
                <w:sz w:val="18"/>
                <w:szCs w:val="18"/>
              </w:rPr>
              <w:t>,</w:t>
            </w:r>
          </w:p>
          <w:p w:rsidR="004C214F" w:rsidRPr="00A903F7" w:rsidRDefault="004C214F" w:rsidP="00D53C70">
            <w:pPr>
              <w:jc w:val="center"/>
              <w:rPr>
                <w:b/>
                <w:sz w:val="18"/>
                <w:szCs w:val="18"/>
              </w:rPr>
            </w:pPr>
            <w:r>
              <w:rPr>
                <w:b/>
                <w:sz w:val="18"/>
                <w:szCs w:val="18"/>
              </w:rPr>
              <w:t>23</w:t>
            </w:r>
            <w:r w:rsidRPr="00A903F7">
              <w:rPr>
                <w:b/>
                <w:sz w:val="18"/>
                <w:szCs w:val="18"/>
              </w:rPr>
              <w:t xml:space="preserve"> August</w:t>
            </w:r>
          </w:p>
          <w:p w:rsidR="004C214F" w:rsidRPr="00A903F7" w:rsidRDefault="004C214F" w:rsidP="00D53C70">
            <w:pPr>
              <w:jc w:val="center"/>
              <w:rPr>
                <w:b/>
                <w:sz w:val="18"/>
                <w:szCs w:val="18"/>
              </w:rPr>
            </w:pPr>
            <w:r w:rsidRPr="00A903F7">
              <w:rPr>
                <w:b/>
                <w:sz w:val="18"/>
                <w:szCs w:val="18"/>
              </w:rPr>
              <w:t>(</w:t>
            </w:r>
            <w:r>
              <w:rPr>
                <w:b/>
                <w:sz w:val="18"/>
                <w:szCs w:val="18"/>
              </w:rPr>
              <w:t>afternoon</w:t>
            </w:r>
            <w:r w:rsidRPr="00A903F7">
              <w:rPr>
                <w:b/>
                <w:sz w:val="18"/>
                <w:szCs w:val="18"/>
              </w:rPr>
              <w:t>)</w:t>
            </w:r>
          </w:p>
        </w:tc>
        <w:tc>
          <w:tcPr>
            <w:tcW w:w="14088" w:type="dxa"/>
            <w:tcBorders>
              <w:left w:val="nil"/>
            </w:tcBorders>
            <w:shd w:val="clear" w:color="auto" w:fill="FFFF00"/>
            <w:vAlign w:val="center"/>
          </w:tcPr>
          <w:p w:rsidR="004C214F" w:rsidRPr="00A903F7" w:rsidRDefault="004C214F" w:rsidP="00D53C70">
            <w:pPr>
              <w:keepNext/>
              <w:tabs>
                <w:tab w:val="left" w:pos="1560"/>
              </w:tabs>
              <w:jc w:val="center"/>
              <w:rPr>
                <w:b/>
                <w:sz w:val="18"/>
                <w:szCs w:val="18"/>
                <w:lang w:val="en-US"/>
              </w:rPr>
            </w:pPr>
            <w:r w:rsidRPr="001F5BB7">
              <w:rPr>
                <w:b/>
                <w:caps/>
                <w:sz w:val="18"/>
                <w:szCs w:val="18"/>
              </w:rPr>
              <w:t>Max Stern Yezreel Valley College,</w:t>
            </w:r>
            <w:r>
              <w:rPr>
                <w:b/>
                <w:caps/>
                <w:sz w:val="18"/>
                <w:szCs w:val="18"/>
              </w:rPr>
              <w:t xml:space="preserve"> </w:t>
            </w:r>
            <w:r w:rsidRPr="001D5DFC">
              <w:rPr>
                <w:b/>
                <w:caps/>
                <w:sz w:val="18"/>
                <w:szCs w:val="18"/>
              </w:rPr>
              <w:t>Nazareth, Israel</w:t>
            </w:r>
          </w:p>
        </w:tc>
      </w:tr>
      <w:tr w:rsidR="004C214F" w:rsidRPr="00A903F7" w:rsidTr="00D53C70">
        <w:trPr>
          <w:trHeight w:val="7231"/>
        </w:trPr>
        <w:tc>
          <w:tcPr>
            <w:tcW w:w="1188" w:type="dxa"/>
            <w:vAlign w:val="center"/>
          </w:tcPr>
          <w:p w:rsidR="004C214F" w:rsidRPr="00446CB8" w:rsidRDefault="004C214F" w:rsidP="00D53C70">
            <w:pPr>
              <w:pStyle w:val="Heading2"/>
              <w:tabs>
                <w:tab w:val="clear" w:pos="180"/>
                <w:tab w:val="left" w:pos="1560"/>
                <w:tab w:val="left" w:pos="3420"/>
              </w:tabs>
              <w:jc w:val="center"/>
              <w:rPr>
                <w:rFonts w:ascii="Times New Roman" w:hAnsi="Times New Roman"/>
                <w:b w:val="0"/>
                <w:bCs w:val="0"/>
                <w:i w:val="0"/>
                <w:iCs w:val="0"/>
                <w:sz w:val="18"/>
                <w:szCs w:val="18"/>
                <w:lang w:val="en-US" w:eastAsia="it-IT"/>
              </w:rPr>
            </w:pPr>
            <w:r w:rsidRPr="00446CB8">
              <w:rPr>
                <w:rFonts w:ascii="Times New Roman" w:hAnsi="Times New Roman"/>
                <w:b w:val="0"/>
                <w:bCs w:val="0"/>
                <w:i w:val="0"/>
                <w:iCs w:val="0"/>
                <w:sz w:val="18"/>
                <w:szCs w:val="18"/>
                <w:lang w:val="en-US" w:eastAsia="it-IT"/>
              </w:rPr>
              <w:t>14.00-15.55</w:t>
            </w:r>
          </w:p>
        </w:tc>
        <w:tc>
          <w:tcPr>
            <w:tcW w:w="14088" w:type="dxa"/>
          </w:tcPr>
          <w:p w:rsidR="004C214F" w:rsidRPr="00F07B89" w:rsidRDefault="004C214F" w:rsidP="00D53C70">
            <w:pPr>
              <w:jc w:val="center"/>
              <w:rPr>
                <w:b/>
                <w:sz w:val="18"/>
                <w:szCs w:val="18"/>
                <w:lang w:val="en-US" w:eastAsia="it-IT"/>
              </w:rPr>
            </w:pPr>
          </w:p>
          <w:p w:rsidR="004C214F" w:rsidRDefault="004C214F" w:rsidP="00D53C70">
            <w:pPr>
              <w:tabs>
                <w:tab w:val="left" w:pos="450"/>
                <w:tab w:val="center" w:pos="6936"/>
              </w:tabs>
              <w:ind w:left="113" w:right="113"/>
              <w:jc w:val="center"/>
              <w:rPr>
                <w:b/>
                <w:bCs/>
                <w:sz w:val="18"/>
                <w:szCs w:val="18"/>
                <w:lang w:val="en-US"/>
              </w:rPr>
            </w:pPr>
          </w:p>
          <w:p w:rsidR="004C214F" w:rsidRPr="005C22F6" w:rsidRDefault="004C214F" w:rsidP="00D53C70">
            <w:pPr>
              <w:tabs>
                <w:tab w:val="left" w:pos="450"/>
                <w:tab w:val="center" w:pos="6936"/>
              </w:tabs>
              <w:ind w:left="113" w:right="113"/>
              <w:jc w:val="center"/>
              <w:rPr>
                <w:b/>
                <w:bCs/>
                <w:szCs w:val="22"/>
                <w:lang w:val="en-US"/>
              </w:rPr>
            </w:pPr>
            <w:r w:rsidRPr="005C22F6">
              <w:rPr>
                <w:b/>
                <w:bCs/>
                <w:sz w:val="22"/>
                <w:szCs w:val="22"/>
                <w:lang w:val="en-US"/>
              </w:rPr>
              <w:t>Session 4.3</w:t>
            </w:r>
          </w:p>
          <w:p w:rsidR="004C214F" w:rsidRDefault="004C214F" w:rsidP="00D53C70">
            <w:pPr>
              <w:ind w:left="113" w:right="113"/>
              <w:jc w:val="center"/>
              <w:rPr>
                <w:bCs/>
                <w:sz w:val="18"/>
                <w:szCs w:val="18"/>
                <w:lang w:val="en-US"/>
              </w:rPr>
            </w:pPr>
            <w:r w:rsidRPr="00E83E44">
              <w:rPr>
                <w:smallCaps/>
                <w:sz w:val="18"/>
                <w:szCs w:val="18"/>
              </w:rPr>
              <w:t xml:space="preserve">Room </w:t>
            </w:r>
            <w:r>
              <w:rPr>
                <w:bCs/>
                <w:sz w:val="18"/>
                <w:szCs w:val="18"/>
                <w:lang w:val="en-US"/>
              </w:rPr>
              <w:t>1218</w:t>
            </w:r>
          </w:p>
          <w:p w:rsidR="004C214F" w:rsidRPr="004B027D" w:rsidRDefault="004C214F" w:rsidP="00D53C70">
            <w:pPr>
              <w:ind w:left="113" w:right="113"/>
              <w:jc w:val="center"/>
              <w:rPr>
                <w:bCs/>
                <w:sz w:val="18"/>
                <w:szCs w:val="18"/>
                <w:lang w:val="en-US"/>
              </w:rPr>
            </w:pPr>
          </w:p>
          <w:p w:rsidR="004C214F" w:rsidRPr="00935B15" w:rsidRDefault="004C214F" w:rsidP="00D53C70">
            <w:pPr>
              <w:ind w:left="113" w:right="113"/>
              <w:jc w:val="center"/>
              <w:rPr>
                <w:b/>
                <w:bCs/>
                <w:szCs w:val="18"/>
                <w:lang w:val="en-US"/>
              </w:rPr>
            </w:pPr>
            <w:r w:rsidRPr="00935B15">
              <w:rPr>
                <w:b/>
                <w:bCs/>
                <w:sz w:val="22"/>
                <w:szCs w:val="18"/>
                <w:lang w:val="en-US"/>
              </w:rPr>
              <w:t>Special</w:t>
            </w:r>
            <w:r>
              <w:rPr>
                <w:b/>
                <w:bCs/>
                <w:sz w:val="22"/>
                <w:szCs w:val="18"/>
                <w:lang w:val="en-US"/>
              </w:rPr>
              <w:t xml:space="preserve"> </w:t>
            </w:r>
            <w:r w:rsidRPr="00935B15">
              <w:rPr>
                <w:b/>
                <w:bCs/>
                <w:sz w:val="22"/>
                <w:szCs w:val="18"/>
                <w:lang w:val="en-US"/>
              </w:rPr>
              <w:t>seminar:</w:t>
            </w:r>
          </w:p>
          <w:p w:rsidR="004C214F" w:rsidRDefault="004C214F" w:rsidP="00D53C70">
            <w:pPr>
              <w:jc w:val="center"/>
              <w:rPr>
                <w:i/>
                <w:szCs w:val="18"/>
                <w:lang w:val="en-US"/>
              </w:rPr>
            </w:pPr>
            <w:r w:rsidRPr="00F5368C">
              <w:rPr>
                <w:b/>
                <w:sz w:val="22"/>
                <w:szCs w:val="18"/>
                <w:lang w:val="en-US"/>
              </w:rPr>
              <w:t xml:space="preserve">The cosmopolitical </w:t>
            </w:r>
            <w:r>
              <w:rPr>
                <w:b/>
                <w:sz w:val="22"/>
                <w:szCs w:val="18"/>
                <w:lang w:val="en-US"/>
              </w:rPr>
              <w:t>body: Transplantation across bo</w:t>
            </w:r>
            <w:r w:rsidRPr="00F5368C">
              <w:rPr>
                <w:b/>
                <w:sz w:val="22"/>
                <w:szCs w:val="18"/>
                <w:lang w:val="en-US"/>
              </w:rPr>
              <w:t>rders in political conflicts</w:t>
            </w:r>
          </w:p>
          <w:p w:rsidR="004C214F" w:rsidRPr="00DC4E92" w:rsidRDefault="004C214F" w:rsidP="00D53C70">
            <w:pPr>
              <w:jc w:val="center"/>
              <w:rPr>
                <w:sz w:val="18"/>
                <w:szCs w:val="18"/>
                <w:lang w:val="en-US"/>
              </w:rPr>
            </w:pPr>
          </w:p>
          <w:p w:rsidR="004C214F" w:rsidRDefault="004C214F" w:rsidP="00D53C70">
            <w:pPr>
              <w:jc w:val="center"/>
              <w:rPr>
                <w:i/>
                <w:sz w:val="18"/>
                <w:szCs w:val="18"/>
                <w:lang w:val="en-US"/>
              </w:rPr>
            </w:pPr>
            <w:r w:rsidRPr="00F5368C">
              <w:rPr>
                <w:i/>
                <w:sz w:val="18"/>
                <w:szCs w:val="18"/>
                <w:lang w:val="en-US"/>
              </w:rPr>
              <w:t>Chairs:</w:t>
            </w:r>
            <w:r>
              <w:rPr>
                <w:i/>
                <w:sz w:val="18"/>
                <w:szCs w:val="18"/>
                <w:lang w:val="en-US"/>
              </w:rPr>
              <w:t xml:space="preserve"> Christina </w:t>
            </w:r>
            <w:proofErr w:type="spellStart"/>
            <w:r>
              <w:rPr>
                <w:i/>
                <w:sz w:val="18"/>
                <w:szCs w:val="18"/>
                <w:lang w:val="en-US"/>
              </w:rPr>
              <w:t>Schües</w:t>
            </w:r>
            <w:proofErr w:type="spellEnd"/>
            <w:r>
              <w:rPr>
                <w:i/>
                <w:sz w:val="18"/>
                <w:szCs w:val="18"/>
                <w:lang w:val="en-US"/>
              </w:rPr>
              <w:t xml:space="preserve"> &amp; </w:t>
            </w:r>
            <w:proofErr w:type="spellStart"/>
            <w:r w:rsidRPr="00F5368C">
              <w:rPr>
                <w:i/>
                <w:sz w:val="18"/>
                <w:szCs w:val="18"/>
                <w:lang w:val="en-US"/>
              </w:rPr>
              <w:t>Christoph</w:t>
            </w:r>
            <w:proofErr w:type="spellEnd"/>
            <w:r w:rsidRPr="00F5368C">
              <w:rPr>
                <w:i/>
                <w:sz w:val="18"/>
                <w:szCs w:val="18"/>
                <w:lang w:val="en-US"/>
              </w:rPr>
              <w:t xml:space="preserve"> </w:t>
            </w:r>
            <w:proofErr w:type="spellStart"/>
            <w:r w:rsidRPr="00F5368C">
              <w:rPr>
                <w:i/>
                <w:sz w:val="18"/>
                <w:szCs w:val="18"/>
                <w:lang w:val="en-US"/>
              </w:rPr>
              <w:t>Rehmann</w:t>
            </w:r>
            <w:proofErr w:type="spellEnd"/>
            <w:r w:rsidRPr="00F5368C">
              <w:rPr>
                <w:i/>
                <w:sz w:val="18"/>
                <w:szCs w:val="18"/>
                <w:lang w:val="en-US"/>
              </w:rPr>
              <w:t>-Sutter</w:t>
            </w:r>
          </w:p>
          <w:p w:rsidR="004C214F" w:rsidRDefault="004C214F" w:rsidP="00D53C70">
            <w:pPr>
              <w:jc w:val="center"/>
              <w:rPr>
                <w:i/>
                <w:sz w:val="18"/>
                <w:szCs w:val="18"/>
                <w:lang w:val="en-US"/>
              </w:rPr>
            </w:pPr>
          </w:p>
          <w:p w:rsidR="004C214F" w:rsidRDefault="004C214F" w:rsidP="00D53C70">
            <w:pPr>
              <w:jc w:val="center"/>
              <w:rPr>
                <w:i/>
                <w:sz w:val="18"/>
                <w:szCs w:val="18"/>
                <w:lang w:val="en-US"/>
              </w:rPr>
            </w:pPr>
          </w:p>
          <w:p w:rsidR="004C214F" w:rsidRPr="00F5368C" w:rsidRDefault="004C214F" w:rsidP="00D53C70">
            <w:pPr>
              <w:jc w:val="center"/>
              <w:rPr>
                <w:i/>
                <w:sz w:val="18"/>
                <w:szCs w:val="18"/>
                <w:lang w:val="en-US"/>
              </w:rPr>
            </w:pPr>
          </w:p>
          <w:p w:rsidR="004C214F" w:rsidRPr="00F5368C" w:rsidRDefault="004C214F" w:rsidP="00D53C70">
            <w:pPr>
              <w:rPr>
                <w:b/>
                <w:sz w:val="18"/>
                <w:szCs w:val="18"/>
                <w:lang w:val="en-US"/>
              </w:rPr>
            </w:pPr>
            <w:r>
              <w:rPr>
                <w:b/>
                <w:sz w:val="18"/>
                <w:szCs w:val="18"/>
              </w:rPr>
              <w:t xml:space="preserve"> </w:t>
            </w:r>
            <w:r w:rsidRPr="00F5368C">
              <w:rPr>
                <w:b/>
                <w:sz w:val="18"/>
                <w:szCs w:val="18"/>
                <w:lang w:val="en-US"/>
              </w:rPr>
              <w:t>Modern medicine has enabled our bodies to become divisible. In situations of political conflict the body becomes cosmopolitical</w:t>
            </w:r>
          </w:p>
          <w:p w:rsidR="004C214F" w:rsidRPr="00F5368C" w:rsidRDefault="004C214F" w:rsidP="00D53C70">
            <w:pPr>
              <w:jc w:val="both"/>
              <w:rPr>
                <w:sz w:val="18"/>
                <w:szCs w:val="18"/>
                <w:lang w:val="en-US"/>
              </w:rPr>
            </w:pPr>
            <w:r w:rsidRPr="00F5368C">
              <w:rPr>
                <w:sz w:val="18"/>
                <w:szCs w:val="18"/>
                <w:lang w:val="en-US"/>
              </w:rPr>
              <w:t xml:space="preserve">Transplantation of body parts constitutes a relationship between a donor and recipients, between the families, groups and nations. In many situations, the donor-recipient relationship remains invisible or is even actively concealed; in other situations the relationship is open and becomes a cosmopolitical issue. In political conflict, transplantation can cross the segregation between the conflicting parties. Which are the ethical issues of medical practice in such situations? How can ethics adequately understand these issues in their proper bio-political contexts? </w:t>
            </w:r>
          </w:p>
          <w:p w:rsidR="004C214F" w:rsidRDefault="004C214F" w:rsidP="00D53C70">
            <w:pPr>
              <w:jc w:val="both"/>
              <w:rPr>
                <w:sz w:val="18"/>
                <w:szCs w:val="18"/>
                <w:lang w:val="en-US"/>
              </w:rPr>
            </w:pPr>
            <w:r w:rsidRPr="00F5368C">
              <w:rPr>
                <w:sz w:val="18"/>
                <w:szCs w:val="18"/>
                <w:lang w:val="en-US"/>
              </w:rPr>
              <w:t xml:space="preserve">One model case to be discussed in this session is bone marrow transplantation between a Turkish-Cypriot live donor and a recipient from the Republic of Cyprus. A second situation that will be discussed is </w:t>
            </w:r>
            <w:r w:rsidRPr="00F5368C">
              <w:rPr>
                <w:sz w:val="18"/>
                <w:szCs w:val="18"/>
              </w:rPr>
              <w:t>bone marrow donations to Palestinian children from Gaza who are hospitalized in Israel.</w:t>
            </w:r>
            <w:r w:rsidRPr="00F5368C">
              <w:rPr>
                <w:sz w:val="18"/>
                <w:szCs w:val="18"/>
                <w:lang w:val="en-US"/>
              </w:rPr>
              <w:t xml:space="preserve"> A third model case is the transplantation of organs from a Palestinian boy who was shot by Israeli soldiers, to five Israeli children recipients. This case has been the base for the documentary film </w:t>
            </w:r>
            <w:r w:rsidRPr="00F5368C">
              <w:rPr>
                <w:i/>
                <w:sz w:val="18"/>
                <w:szCs w:val="18"/>
                <w:lang w:val="en-US"/>
              </w:rPr>
              <w:t>The Heart of Jenin</w:t>
            </w:r>
            <w:r w:rsidRPr="00F5368C">
              <w:rPr>
                <w:sz w:val="18"/>
                <w:szCs w:val="18"/>
                <w:lang w:val="en-US"/>
              </w:rPr>
              <w:t xml:space="preserve"> (Leon Geller and Marcus Vetter, 2008). The parents’ agreement to the transplantation of organs from their dead son has been widely seen as a gesture of peace.</w:t>
            </w:r>
          </w:p>
          <w:p w:rsidR="004C214F" w:rsidRPr="00935B15" w:rsidRDefault="004C214F" w:rsidP="00D53C70">
            <w:pPr>
              <w:jc w:val="both"/>
              <w:rPr>
                <w:sz w:val="18"/>
                <w:szCs w:val="18"/>
              </w:rPr>
            </w:pPr>
          </w:p>
          <w:p w:rsidR="004C214F" w:rsidRDefault="004C214F" w:rsidP="00D53C70">
            <w:pPr>
              <w:rPr>
                <w:sz w:val="18"/>
                <w:szCs w:val="18"/>
              </w:rPr>
            </w:pPr>
          </w:p>
          <w:p w:rsidR="004C214F" w:rsidRPr="00F94946" w:rsidRDefault="004C214F" w:rsidP="00D53C70">
            <w:pPr>
              <w:rPr>
                <w:sz w:val="18"/>
                <w:szCs w:val="18"/>
              </w:rPr>
            </w:pPr>
          </w:p>
          <w:p w:rsidR="004C214F" w:rsidRDefault="004C214F" w:rsidP="00D53C70">
            <w:pPr>
              <w:jc w:val="both"/>
              <w:rPr>
                <w:b/>
                <w:sz w:val="18"/>
                <w:szCs w:val="18"/>
                <w:lang w:val="en-US"/>
              </w:rPr>
            </w:pPr>
            <w:r>
              <w:rPr>
                <w:b/>
                <w:sz w:val="18"/>
                <w:szCs w:val="18"/>
                <w:lang w:val="en-US"/>
              </w:rPr>
              <w:t>Contributions</w:t>
            </w:r>
          </w:p>
          <w:p w:rsidR="004C214F" w:rsidRPr="005657B7" w:rsidRDefault="004C214F" w:rsidP="00D53C70">
            <w:pPr>
              <w:jc w:val="both"/>
              <w:rPr>
                <w:b/>
                <w:sz w:val="18"/>
                <w:szCs w:val="18"/>
                <w:lang w:val="en-US"/>
              </w:rPr>
            </w:pPr>
          </w:p>
          <w:p w:rsidR="004C214F" w:rsidRPr="005657B7" w:rsidRDefault="004C214F" w:rsidP="00D53C70">
            <w:pPr>
              <w:rPr>
                <w:sz w:val="18"/>
                <w:szCs w:val="18"/>
              </w:rPr>
            </w:pPr>
            <w:proofErr w:type="spellStart"/>
            <w:r w:rsidRPr="005657B7">
              <w:rPr>
                <w:sz w:val="18"/>
                <w:szCs w:val="18"/>
                <w:lang w:val="en-US"/>
              </w:rPr>
              <w:t>Christoph</w:t>
            </w:r>
            <w:proofErr w:type="spellEnd"/>
            <w:r w:rsidRPr="005657B7">
              <w:rPr>
                <w:sz w:val="18"/>
                <w:szCs w:val="18"/>
                <w:lang w:val="en-US"/>
              </w:rPr>
              <w:t xml:space="preserve"> </w:t>
            </w:r>
            <w:proofErr w:type="spellStart"/>
            <w:r w:rsidRPr="005657B7">
              <w:rPr>
                <w:sz w:val="18"/>
                <w:szCs w:val="18"/>
                <w:lang w:val="en-US"/>
              </w:rPr>
              <w:t>Rehmann</w:t>
            </w:r>
            <w:proofErr w:type="spellEnd"/>
            <w:r w:rsidRPr="005657B7">
              <w:rPr>
                <w:sz w:val="18"/>
                <w:szCs w:val="18"/>
                <w:lang w:val="en-US"/>
              </w:rPr>
              <w:t>-Sutter</w:t>
            </w:r>
            <w:r w:rsidRPr="005657B7">
              <w:rPr>
                <w:sz w:val="18"/>
                <w:szCs w:val="18"/>
              </w:rPr>
              <w:t xml:space="preserve"> (University of </w:t>
            </w:r>
            <w:proofErr w:type="spellStart"/>
            <w:r w:rsidRPr="005657B7">
              <w:rPr>
                <w:sz w:val="18"/>
                <w:szCs w:val="18"/>
              </w:rPr>
              <w:t>Lübeck</w:t>
            </w:r>
            <w:proofErr w:type="spellEnd"/>
            <w:r w:rsidRPr="005657B7">
              <w:rPr>
                <w:sz w:val="18"/>
                <w:szCs w:val="18"/>
              </w:rPr>
              <w:t>, Germany): Introduction</w:t>
            </w:r>
          </w:p>
          <w:p w:rsidR="004C214F" w:rsidRPr="005657B7" w:rsidRDefault="004C214F" w:rsidP="00D53C70">
            <w:pPr>
              <w:rPr>
                <w:sz w:val="18"/>
                <w:szCs w:val="18"/>
              </w:rPr>
            </w:pPr>
            <w:r w:rsidRPr="005657B7">
              <w:rPr>
                <w:sz w:val="18"/>
                <w:szCs w:val="18"/>
              </w:rPr>
              <w:t xml:space="preserve">Daphna </w:t>
            </w:r>
            <w:proofErr w:type="spellStart"/>
            <w:r w:rsidRPr="005657B7">
              <w:rPr>
                <w:sz w:val="18"/>
                <w:szCs w:val="18"/>
              </w:rPr>
              <w:t>Birenbaum-Carmeli</w:t>
            </w:r>
            <w:proofErr w:type="spellEnd"/>
            <w:r w:rsidRPr="005657B7">
              <w:rPr>
                <w:sz w:val="18"/>
                <w:szCs w:val="18"/>
              </w:rPr>
              <w:t xml:space="preserve"> (University of Haifa, Israel):</w:t>
            </w:r>
            <w:r w:rsidRPr="005657B7">
              <w:rPr>
                <w:sz w:val="18"/>
                <w:szCs w:val="18"/>
                <w:lang w:val="en-US"/>
              </w:rPr>
              <w:t>About medicine in political conflicts</w:t>
            </w:r>
          </w:p>
          <w:p w:rsidR="004C214F" w:rsidRPr="005657B7" w:rsidRDefault="004C214F" w:rsidP="00D53C70">
            <w:pPr>
              <w:rPr>
                <w:sz w:val="18"/>
                <w:szCs w:val="18"/>
              </w:rPr>
            </w:pPr>
            <w:proofErr w:type="spellStart"/>
            <w:r w:rsidRPr="005657B7">
              <w:rPr>
                <w:sz w:val="18"/>
                <w:lang w:val="en-US"/>
              </w:rPr>
              <w:t>Ismael</w:t>
            </w:r>
            <w:proofErr w:type="spellEnd"/>
            <w:r w:rsidRPr="005657B7">
              <w:rPr>
                <w:sz w:val="18"/>
                <w:lang w:val="en-US"/>
              </w:rPr>
              <w:t xml:space="preserve"> </w:t>
            </w:r>
            <w:proofErr w:type="spellStart"/>
            <w:r w:rsidRPr="005657B7">
              <w:rPr>
                <w:sz w:val="18"/>
                <w:lang w:val="en-US"/>
              </w:rPr>
              <w:t>Khat</w:t>
            </w:r>
            <w:r>
              <w:rPr>
                <w:sz w:val="18"/>
                <w:lang w:val="en-US"/>
              </w:rPr>
              <w:t>e</w:t>
            </w:r>
            <w:r w:rsidRPr="005657B7">
              <w:rPr>
                <w:sz w:val="18"/>
                <w:lang w:val="en-US"/>
              </w:rPr>
              <w:t>b</w:t>
            </w:r>
            <w:proofErr w:type="spellEnd"/>
            <w:r w:rsidRPr="005657B7">
              <w:rPr>
                <w:sz w:val="18"/>
                <w:lang w:val="en-US"/>
              </w:rPr>
              <w:t xml:space="preserve"> (</w:t>
            </w:r>
            <w:proofErr w:type="spellStart"/>
            <w:r w:rsidRPr="005657B7">
              <w:rPr>
                <w:sz w:val="18"/>
                <w:lang w:val="en-US"/>
              </w:rPr>
              <w:t>Jenin</w:t>
            </w:r>
            <w:proofErr w:type="spellEnd"/>
            <w:r w:rsidRPr="005657B7">
              <w:rPr>
                <w:sz w:val="18"/>
                <w:lang w:val="en-US"/>
              </w:rPr>
              <w:t>, Israel): Experiences from the Heart of Jenin project</w:t>
            </w:r>
          </w:p>
          <w:p w:rsidR="004C214F" w:rsidRPr="005657B7" w:rsidRDefault="004C214F" w:rsidP="00D53C70">
            <w:pPr>
              <w:pStyle w:val="ListParagraph"/>
              <w:spacing w:after="0" w:line="240" w:lineRule="auto"/>
              <w:ind w:left="0"/>
              <w:rPr>
                <w:rFonts w:ascii="Times New Roman" w:hAnsi="Times New Roman"/>
                <w:sz w:val="18"/>
              </w:rPr>
            </w:pPr>
            <w:r w:rsidRPr="005657B7">
              <w:rPr>
                <w:rFonts w:ascii="Times New Roman" w:hAnsi="Times New Roman"/>
                <w:sz w:val="18"/>
                <w:szCs w:val="20"/>
              </w:rPr>
              <w:t xml:space="preserve">Christina </w:t>
            </w:r>
            <w:proofErr w:type="spellStart"/>
            <w:r w:rsidRPr="005657B7">
              <w:rPr>
                <w:rFonts w:ascii="Times New Roman" w:hAnsi="Times New Roman"/>
                <w:sz w:val="18"/>
                <w:szCs w:val="20"/>
              </w:rPr>
              <w:t>Schües</w:t>
            </w:r>
            <w:proofErr w:type="spellEnd"/>
            <w:r w:rsidRPr="005657B7">
              <w:rPr>
                <w:rFonts w:ascii="Times New Roman" w:hAnsi="Times New Roman"/>
                <w:sz w:val="18"/>
                <w:szCs w:val="20"/>
              </w:rPr>
              <w:t xml:space="preserve"> (University of </w:t>
            </w:r>
            <w:proofErr w:type="spellStart"/>
            <w:r w:rsidRPr="005657B7">
              <w:rPr>
                <w:rFonts w:ascii="Times New Roman" w:hAnsi="Times New Roman"/>
                <w:sz w:val="18"/>
                <w:szCs w:val="20"/>
              </w:rPr>
              <w:t>Lübeck</w:t>
            </w:r>
            <w:proofErr w:type="spellEnd"/>
            <w:r w:rsidRPr="005657B7">
              <w:rPr>
                <w:rFonts w:ascii="Times New Roman" w:hAnsi="Times New Roman"/>
                <w:sz w:val="18"/>
                <w:szCs w:val="20"/>
              </w:rPr>
              <w:t>, Germany): The trans-planted body as a gift relationship</w:t>
            </w:r>
          </w:p>
          <w:p w:rsidR="004C214F" w:rsidRPr="005657B7" w:rsidRDefault="004C214F" w:rsidP="00D53C70">
            <w:pPr>
              <w:rPr>
                <w:sz w:val="18"/>
                <w:szCs w:val="18"/>
              </w:rPr>
            </w:pPr>
          </w:p>
          <w:p w:rsidR="004C214F" w:rsidRPr="00A903F7" w:rsidRDefault="004C214F" w:rsidP="00D53C70">
            <w:pPr>
              <w:spacing w:before="60"/>
              <w:jc w:val="center"/>
              <w:rPr>
                <w:sz w:val="18"/>
                <w:szCs w:val="18"/>
                <w:lang w:eastAsia="it-IT"/>
              </w:rPr>
            </w:pPr>
          </w:p>
        </w:tc>
      </w:tr>
      <w:tr w:rsidR="004C214F" w:rsidRPr="00A903F7" w:rsidTr="00D53C70">
        <w:trPr>
          <w:trHeight w:val="749"/>
        </w:trPr>
        <w:tc>
          <w:tcPr>
            <w:tcW w:w="15276" w:type="dxa"/>
            <w:gridSpan w:val="2"/>
            <w:shd w:val="clear" w:color="auto" w:fill="FFFF00"/>
            <w:vAlign w:val="center"/>
          </w:tcPr>
          <w:p w:rsidR="004C214F" w:rsidRPr="00A903F7" w:rsidRDefault="004C214F" w:rsidP="00D53C70">
            <w:pPr>
              <w:rPr>
                <w:b/>
                <w:sz w:val="18"/>
                <w:szCs w:val="18"/>
                <w:lang w:val="en-US"/>
              </w:rPr>
            </w:pPr>
          </w:p>
        </w:tc>
      </w:tr>
    </w:tbl>
    <w:p w:rsidR="004C214F" w:rsidRPr="00174FF7" w:rsidRDefault="004C214F" w:rsidP="00805BB0">
      <w:pPr>
        <w:rPr>
          <w:lang w:val="it-IT"/>
        </w:rPr>
      </w:pPr>
      <w:r>
        <w:rPr>
          <w:lang w:val="it-IT"/>
        </w:rPr>
        <w:br w:type="page"/>
      </w:r>
    </w:p>
    <w:tbl>
      <w:tblPr>
        <w:tblpPr w:leftFromText="180" w:rightFromText="180" w:vertAnchor="page" w:horzAnchor="margin" w:tblpXSpec="center" w:tblpY="1007"/>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806"/>
        <w:gridCol w:w="2807"/>
        <w:gridCol w:w="2807"/>
        <w:gridCol w:w="2807"/>
        <w:gridCol w:w="2807"/>
      </w:tblGrid>
      <w:tr w:rsidR="004C214F" w:rsidRPr="00A903F7" w:rsidTr="00D53C70">
        <w:trPr>
          <w:trHeight w:val="843"/>
        </w:trPr>
        <w:tc>
          <w:tcPr>
            <w:tcW w:w="1242" w:type="dxa"/>
            <w:shd w:val="clear" w:color="auto" w:fill="FFFF00"/>
            <w:vAlign w:val="center"/>
          </w:tcPr>
          <w:p w:rsidR="004C214F" w:rsidRPr="00A903F7" w:rsidRDefault="004C214F" w:rsidP="00D53C70">
            <w:pPr>
              <w:jc w:val="center"/>
              <w:rPr>
                <w:b/>
                <w:sz w:val="18"/>
                <w:szCs w:val="18"/>
              </w:rPr>
            </w:pPr>
            <w:r>
              <w:rPr>
                <w:b/>
                <w:sz w:val="18"/>
                <w:szCs w:val="18"/>
              </w:rPr>
              <w:lastRenderedPageBreak/>
              <w:t>Friday</w:t>
            </w:r>
            <w:r w:rsidRPr="00A903F7">
              <w:rPr>
                <w:b/>
                <w:sz w:val="18"/>
                <w:szCs w:val="18"/>
              </w:rPr>
              <w:t>,</w:t>
            </w:r>
          </w:p>
          <w:p w:rsidR="004C214F" w:rsidRPr="00A903F7" w:rsidRDefault="004C214F" w:rsidP="00D53C70">
            <w:pPr>
              <w:jc w:val="center"/>
              <w:rPr>
                <w:b/>
                <w:sz w:val="18"/>
                <w:szCs w:val="18"/>
              </w:rPr>
            </w:pPr>
            <w:r>
              <w:rPr>
                <w:b/>
                <w:sz w:val="18"/>
                <w:szCs w:val="18"/>
              </w:rPr>
              <w:t>24</w:t>
            </w:r>
            <w:r w:rsidRPr="00A903F7">
              <w:rPr>
                <w:b/>
                <w:sz w:val="18"/>
                <w:szCs w:val="18"/>
              </w:rPr>
              <w:t xml:space="preserve"> August</w:t>
            </w:r>
          </w:p>
          <w:p w:rsidR="004C214F" w:rsidRPr="00A903F7" w:rsidRDefault="004C214F" w:rsidP="00D53C70">
            <w:pPr>
              <w:jc w:val="center"/>
              <w:rPr>
                <w:b/>
                <w:sz w:val="18"/>
                <w:szCs w:val="18"/>
                <w:lang w:val="en-US"/>
              </w:rPr>
            </w:pPr>
            <w:r w:rsidRPr="00A903F7">
              <w:rPr>
                <w:b/>
                <w:sz w:val="18"/>
                <w:szCs w:val="18"/>
              </w:rPr>
              <w:t>(morning)</w:t>
            </w:r>
          </w:p>
        </w:tc>
        <w:tc>
          <w:tcPr>
            <w:tcW w:w="14034" w:type="dxa"/>
            <w:gridSpan w:val="5"/>
            <w:shd w:val="clear" w:color="auto" w:fill="FFFF00"/>
            <w:vAlign w:val="center"/>
          </w:tcPr>
          <w:p w:rsidR="004C214F" w:rsidRPr="00A903F7" w:rsidRDefault="004C214F" w:rsidP="00D53C70">
            <w:pPr>
              <w:jc w:val="center"/>
              <w:rPr>
                <w:b/>
                <w:sz w:val="18"/>
                <w:szCs w:val="18"/>
                <w:lang w:val="en-US"/>
              </w:rPr>
            </w:pPr>
            <w:r w:rsidRPr="001F5BB7">
              <w:rPr>
                <w:b/>
                <w:caps/>
                <w:sz w:val="18"/>
                <w:szCs w:val="18"/>
              </w:rPr>
              <w:t>Max Stern Yezreel Valley College,</w:t>
            </w:r>
            <w:r>
              <w:rPr>
                <w:b/>
                <w:caps/>
                <w:sz w:val="18"/>
                <w:szCs w:val="18"/>
              </w:rPr>
              <w:t xml:space="preserve"> </w:t>
            </w:r>
            <w:r w:rsidRPr="001D5DFC">
              <w:rPr>
                <w:b/>
                <w:caps/>
                <w:sz w:val="18"/>
                <w:szCs w:val="18"/>
              </w:rPr>
              <w:t>Nazareth, Israel</w:t>
            </w:r>
          </w:p>
        </w:tc>
      </w:tr>
      <w:tr w:rsidR="004C214F" w:rsidRPr="00174FF7" w:rsidTr="00D53C70">
        <w:trPr>
          <w:trHeight w:val="914"/>
        </w:trPr>
        <w:tc>
          <w:tcPr>
            <w:tcW w:w="1242" w:type="dxa"/>
            <w:vAlign w:val="center"/>
          </w:tcPr>
          <w:p w:rsidR="004C214F" w:rsidRPr="00174FF7" w:rsidRDefault="004C214F" w:rsidP="00D53C70">
            <w:pPr>
              <w:jc w:val="center"/>
              <w:rPr>
                <w:sz w:val="18"/>
                <w:szCs w:val="18"/>
                <w:lang w:val="en-US"/>
              </w:rPr>
            </w:pPr>
            <w:r w:rsidRPr="00174FF7">
              <w:rPr>
                <w:sz w:val="18"/>
                <w:szCs w:val="18"/>
                <w:lang w:val="en-US"/>
              </w:rPr>
              <w:t>09.00-10.00</w:t>
            </w:r>
          </w:p>
        </w:tc>
        <w:tc>
          <w:tcPr>
            <w:tcW w:w="14034" w:type="dxa"/>
            <w:gridSpan w:val="5"/>
            <w:vAlign w:val="center"/>
          </w:tcPr>
          <w:p w:rsidR="004C214F" w:rsidRPr="00174FF7" w:rsidRDefault="004C214F" w:rsidP="00135743">
            <w:pPr>
              <w:spacing w:before="120"/>
              <w:jc w:val="center"/>
              <w:rPr>
                <w:b/>
                <w:szCs w:val="22"/>
                <w:lang w:eastAsia="en-GB"/>
              </w:rPr>
            </w:pPr>
            <w:r w:rsidRPr="00174FF7">
              <w:rPr>
                <w:b/>
                <w:sz w:val="22"/>
                <w:szCs w:val="22"/>
                <w:lang w:eastAsia="en-GB"/>
              </w:rPr>
              <w:t xml:space="preserve">Plenary </w:t>
            </w:r>
            <w:r>
              <w:rPr>
                <w:b/>
                <w:sz w:val="22"/>
                <w:szCs w:val="22"/>
                <w:lang w:eastAsia="en-GB"/>
              </w:rPr>
              <w:t>Session 4</w:t>
            </w:r>
          </w:p>
          <w:p w:rsidR="004C214F" w:rsidRPr="00414A58" w:rsidRDefault="004C214F" w:rsidP="001B3631">
            <w:pPr>
              <w:jc w:val="center"/>
              <w:rPr>
                <w:sz w:val="18"/>
                <w:szCs w:val="22"/>
                <w:lang w:eastAsia="en-GB"/>
              </w:rPr>
            </w:pPr>
            <w:r w:rsidRPr="00174FF7">
              <w:rPr>
                <w:sz w:val="18"/>
                <w:szCs w:val="22"/>
                <w:lang w:eastAsia="en-GB"/>
              </w:rPr>
              <w:t>Speakers:</w:t>
            </w:r>
            <w:r>
              <w:rPr>
                <w:sz w:val="18"/>
                <w:szCs w:val="22"/>
                <w:lang w:eastAsia="en-GB"/>
              </w:rPr>
              <w:t xml:space="preserve"> </w:t>
            </w:r>
            <w:r>
              <w:rPr>
                <w:smallCaps/>
                <w:sz w:val="18"/>
                <w:szCs w:val="22"/>
                <w:lang w:eastAsia="en-GB"/>
              </w:rPr>
              <w:t xml:space="preserve">Dr </w:t>
            </w:r>
            <w:proofErr w:type="spellStart"/>
            <w:r>
              <w:rPr>
                <w:smallCaps/>
                <w:sz w:val="18"/>
                <w:szCs w:val="22"/>
                <w:lang w:eastAsia="en-GB"/>
              </w:rPr>
              <w:t>T</w:t>
            </w:r>
            <w:r w:rsidRPr="00414A58">
              <w:rPr>
                <w:smallCaps/>
                <w:sz w:val="18"/>
                <w:szCs w:val="22"/>
                <w:lang w:eastAsia="en-GB"/>
              </w:rPr>
              <w:t>uija</w:t>
            </w:r>
            <w:proofErr w:type="spellEnd"/>
            <w:r w:rsidRPr="00414A58">
              <w:rPr>
                <w:smallCaps/>
                <w:sz w:val="18"/>
                <w:szCs w:val="22"/>
                <w:lang w:eastAsia="en-GB"/>
              </w:rPr>
              <w:t> </w:t>
            </w:r>
            <w:proofErr w:type="spellStart"/>
            <w:r w:rsidRPr="00414A58">
              <w:rPr>
                <w:smallCaps/>
                <w:sz w:val="18"/>
                <w:szCs w:val="22"/>
                <w:lang w:eastAsia="en-GB"/>
              </w:rPr>
              <w:t>Takala</w:t>
            </w:r>
            <w:proofErr w:type="spellEnd"/>
            <w:r>
              <w:rPr>
                <w:smallCaps/>
                <w:sz w:val="18"/>
                <w:szCs w:val="22"/>
                <w:lang w:eastAsia="en-GB"/>
              </w:rPr>
              <w:t xml:space="preserve"> </w:t>
            </w:r>
            <w:r w:rsidRPr="00414A58">
              <w:rPr>
                <w:bCs/>
                <w:sz w:val="18"/>
                <w:szCs w:val="22"/>
                <w:lang w:eastAsia="en-GB"/>
              </w:rPr>
              <w:t>"</w:t>
            </w:r>
            <w:r>
              <w:rPr>
                <w:bCs/>
                <w:sz w:val="18"/>
                <w:szCs w:val="22"/>
                <w:lang w:eastAsia="en-GB"/>
              </w:rPr>
              <w:t>Philosophers as Bioethicists</w:t>
            </w:r>
            <w:r w:rsidRPr="00414A58">
              <w:rPr>
                <w:bCs/>
                <w:sz w:val="18"/>
                <w:szCs w:val="22"/>
                <w:lang w:eastAsia="en-GB"/>
              </w:rPr>
              <w:t>"</w:t>
            </w:r>
            <w:r>
              <w:rPr>
                <w:bCs/>
                <w:sz w:val="18"/>
                <w:szCs w:val="22"/>
                <w:lang w:eastAsia="en-GB"/>
              </w:rPr>
              <w:t xml:space="preserve"> &amp; </w:t>
            </w:r>
            <w:r>
              <w:rPr>
                <w:smallCaps/>
                <w:sz w:val="18"/>
                <w:szCs w:val="22"/>
                <w:lang w:eastAsia="en-GB"/>
              </w:rPr>
              <w:t xml:space="preserve">Prof. </w:t>
            </w:r>
            <w:proofErr w:type="spellStart"/>
            <w:r>
              <w:rPr>
                <w:smallCaps/>
                <w:sz w:val="18"/>
                <w:szCs w:val="22"/>
                <w:lang w:eastAsia="en-GB"/>
              </w:rPr>
              <w:t>M</w:t>
            </w:r>
            <w:r w:rsidRPr="00414A58">
              <w:rPr>
                <w:smallCaps/>
                <w:sz w:val="18"/>
                <w:szCs w:val="22"/>
                <w:lang w:eastAsia="en-GB"/>
              </w:rPr>
              <w:t>atti</w:t>
            </w:r>
            <w:proofErr w:type="spellEnd"/>
            <w:r w:rsidRPr="00414A58">
              <w:rPr>
                <w:smallCaps/>
                <w:sz w:val="18"/>
                <w:szCs w:val="22"/>
                <w:lang w:eastAsia="en-GB"/>
              </w:rPr>
              <w:t> </w:t>
            </w:r>
            <w:proofErr w:type="spellStart"/>
            <w:r w:rsidRPr="00414A58">
              <w:rPr>
                <w:smallCaps/>
                <w:sz w:val="18"/>
                <w:szCs w:val="22"/>
                <w:lang w:eastAsia="en-GB"/>
              </w:rPr>
              <w:t>Häyry</w:t>
            </w:r>
            <w:proofErr w:type="spellEnd"/>
            <w:r w:rsidRPr="00414A58">
              <w:rPr>
                <w:sz w:val="18"/>
                <w:szCs w:val="22"/>
                <w:lang w:eastAsia="en-GB"/>
              </w:rPr>
              <w:t xml:space="preserve"> </w:t>
            </w:r>
            <w:r w:rsidRPr="00414A58">
              <w:rPr>
                <w:bCs/>
                <w:sz w:val="18"/>
                <w:szCs w:val="22"/>
                <w:lang w:eastAsia="en-GB"/>
              </w:rPr>
              <w:t>"</w:t>
            </w:r>
            <w:r>
              <w:rPr>
                <w:bCs/>
                <w:sz w:val="18"/>
                <w:szCs w:val="22"/>
                <w:lang w:eastAsia="en-GB"/>
              </w:rPr>
              <w:t>Philosophy as an Approach to Bioethics</w:t>
            </w:r>
            <w:r w:rsidRPr="00414A58">
              <w:rPr>
                <w:bCs/>
                <w:sz w:val="18"/>
                <w:szCs w:val="22"/>
                <w:lang w:eastAsia="en-GB"/>
              </w:rPr>
              <w:t>"</w:t>
            </w:r>
          </w:p>
          <w:p w:rsidR="004C214F" w:rsidRDefault="004C214F" w:rsidP="00D53C70">
            <w:pPr>
              <w:jc w:val="center"/>
              <w:rPr>
                <w:bCs/>
                <w:i/>
                <w:sz w:val="18"/>
                <w:szCs w:val="18"/>
              </w:rPr>
            </w:pPr>
            <w:r w:rsidRPr="0008693F">
              <w:rPr>
                <w:bCs/>
                <w:i/>
                <w:sz w:val="18"/>
                <w:szCs w:val="18"/>
              </w:rPr>
              <w:t xml:space="preserve">Chair: </w:t>
            </w:r>
            <w:r>
              <w:rPr>
                <w:bCs/>
                <w:i/>
                <w:sz w:val="18"/>
                <w:szCs w:val="18"/>
              </w:rPr>
              <w:t>Bert Gordijn</w:t>
            </w:r>
          </w:p>
          <w:p w:rsidR="004C214F" w:rsidRPr="007500CD" w:rsidRDefault="004C214F" w:rsidP="00135743">
            <w:pPr>
              <w:spacing w:after="120"/>
              <w:jc w:val="center"/>
              <w:rPr>
                <w:smallCaps/>
                <w:sz w:val="18"/>
                <w:szCs w:val="18"/>
              </w:rPr>
            </w:pPr>
            <w:r w:rsidRPr="007500CD">
              <w:rPr>
                <w:smallCaps/>
                <w:sz w:val="18"/>
                <w:szCs w:val="18"/>
              </w:rPr>
              <w:t>Auditorium 1220</w:t>
            </w:r>
          </w:p>
        </w:tc>
      </w:tr>
      <w:tr w:rsidR="004C214F" w:rsidRPr="00174FF7" w:rsidTr="00D53C70">
        <w:trPr>
          <w:cantSplit/>
          <w:trHeight w:val="505"/>
        </w:trPr>
        <w:tc>
          <w:tcPr>
            <w:tcW w:w="1242" w:type="dxa"/>
            <w:shd w:val="clear" w:color="auto" w:fill="D9D9D9"/>
            <w:vAlign w:val="center"/>
          </w:tcPr>
          <w:p w:rsidR="004C214F" w:rsidRPr="00174FF7" w:rsidRDefault="004C214F" w:rsidP="00D53C70">
            <w:pPr>
              <w:jc w:val="center"/>
              <w:rPr>
                <w:sz w:val="18"/>
                <w:szCs w:val="18"/>
              </w:rPr>
            </w:pPr>
            <w:r w:rsidRPr="00174FF7">
              <w:rPr>
                <w:sz w:val="18"/>
                <w:szCs w:val="18"/>
                <w:lang w:val="en-US"/>
              </w:rPr>
              <w:t>10.00-10.30</w:t>
            </w:r>
          </w:p>
        </w:tc>
        <w:tc>
          <w:tcPr>
            <w:tcW w:w="14034" w:type="dxa"/>
            <w:gridSpan w:val="5"/>
            <w:shd w:val="clear" w:color="auto" w:fill="D9D9D9"/>
            <w:vAlign w:val="center"/>
          </w:tcPr>
          <w:p w:rsidR="004C214F" w:rsidRPr="00174FF7" w:rsidRDefault="004C214F" w:rsidP="00D53C70">
            <w:pPr>
              <w:jc w:val="center"/>
              <w:rPr>
                <w:b/>
                <w:smallCaps/>
                <w:sz w:val="18"/>
                <w:szCs w:val="18"/>
              </w:rPr>
            </w:pPr>
            <w:r w:rsidRPr="00F8151E">
              <w:rPr>
                <w:b/>
                <w:smallCaps/>
                <w:sz w:val="20"/>
                <w:szCs w:val="18"/>
              </w:rPr>
              <w:t>Break</w:t>
            </w:r>
          </w:p>
        </w:tc>
      </w:tr>
      <w:tr w:rsidR="004C214F" w:rsidRPr="00174FF7" w:rsidTr="009C4CF7">
        <w:trPr>
          <w:cantSplit/>
          <w:trHeight w:val="393"/>
        </w:trPr>
        <w:tc>
          <w:tcPr>
            <w:tcW w:w="1242" w:type="dxa"/>
            <w:shd w:val="clear" w:color="auto" w:fill="CCCCCC"/>
            <w:vAlign w:val="center"/>
          </w:tcPr>
          <w:p w:rsidR="004C214F" w:rsidRPr="00174FF7" w:rsidRDefault="004C214F" w:rsidP="001B3631">
            <w:pPr>
              <w:jc w:val="center"/>
              <w:rPr>
                <w:lang w:val="en-US" w:eastAsia="it-IT"/>
              </w:rPr>
            </w:pPr>
          </w:p>
          <w:p w:rsidR="004C214F" w:rsidRPr="00174FF7" w:rsidRDefault="004C214F" w:rsidP="001B3631">
            <w:pPr>
              <w:jc w:val="center"/>
              <w:rPr>
                <w:lang w:val="en-US" w:eastAsia="it-IT"/>
              </w:rPr>
            </w:pPr>
          </w:p>
        </w:tc>
        <w:tc>
          <w:tcPr>
            <w:tcW w:w="2806" w:type="dxa"/>
            <w:shd w:val="clear" w:color="auto" w:fill="CCCCCC"/>
          </w:tcPr>
          <w:p w:rsidR="004C214F" w:rsidRPr="005657B7" w:rsidRDefault="004C214F" w:rsidP="001B3631">
            <w:pPr>
              <w:rPr>
                <w:b/>
                <w:sz w:val="18"/>
                <w:szCs w:val="18"/>
              </w:rPr>
            </w:pPr>
            <w:r w:rsidRPr="005657B7">
              <w:rPr>
                <w:b/>
                <w:sz w:val="18"/>
                <w:szCs w:val="18"/>
                <w:lang w:val="en-US" w:eastAsia="it-IT"/>
              </w:rPr>
              <w:t>Session 5.1</w:t>
            </w:r>
          </w:p>
          <w:p w:rsidR="004C214F" w:rsidRPr="005657B7" w:rsidRDefault="004C214F" w:rsidP="001B3631">
            <w:pPr>
              <w:rPr>
                <w:b/>
                <w:sz w:val="18"/>
                <w:szCs w:val="18"/>
              </w:rPr>
            </w:pPr>
            <w:r w:rsidRPr="005657B7">
              <w:rPr>
                <w:b/>
                <w:sz w:val="18"/>
                <w:szCs w:val="18"/>
              </w:rPr>
              <w:t>Dangerous research</w:t>
            </w:r>
          </w:p>
          <w:p w:rsidR="004C214F" w:rsidRPr="005657B7" w:rsidRDefault="004C214F" w:rsidP="001B3631">
            <w:pPr>
              <w:rPr>
                <w:sz w:val="18"/>
                <w:szCs w:val="18"/>
              </w:rPr>
            </w:pPr>
            <w:r w:rsidRPr="005657B7">
              <w:rPr>
                <w:smallCaps/>
                <w:sz w:val="18"/>
                <w:szCs w:val="18"/>
              </w:rPr>
              <w:t xml:space="preserve">Room </w:t>
            </w:r>
            <w:r>
              <w:rPr>
                <w:sz w:val="18"/>
                <w:szCs w:val="18"/>
              </w:rPr>
              <w:t>1205</w:t>
            </w:r>
          </w:p>
          <w:p w:rsidR="004C214F" w:rsidRPr="005657B7" w:rsidRDefault="004C214F" w:rsidP="00605A02">
            <w:pPr>
              <w:rPr>
                <w:bCs/>
                <w:i/>
                <w:sz w:val="18"/>
                <w:szCs w:val="18"/>
                <w:lang w:val="en-US"/>
              </w:rPr>
            </w:pPr>
            <w:r w:rsidRPr="005657B7">
              <w:rPr>
                <w:i/>
                <w:sz w:val="18"/>
                <w:szCs w:val="18"/>
                <w:lang w:val="en-US"/>
              </w:rPr>
              <w:t>Chair:</w:t>
            </w:r>
            <w:r w:rsidRPr="005657B7">
              <w:rPr>
                <w:i/>
                <w:sz w:val="18"/>
                <w:szCs w:val="18"/>
              </w:rPr>
              <w:t xml:space="preserve"> </w:t>
            </w:r>
            <w:r w:rsidR="00605A02">
              <w:rPr>
                <w:i/>
                <w:sz w:val="18"/>
                <w:szCs w:val="18"/>
              </w:rPr>
              <w:t>Bert Gordijn</w:t>
            </w:r>
          </w:p>
        </w:tc>
        <w:tc>
          <w:tcPr>
            <w:tcW w:w="2807" w:type="dxa"/>
            <w:shd w:val="clear" w:color="auto" w:fill="CCCCCC"/>
          </w:tcPr>
          <w:p w:rsidR="004C214F" w:rsidRPr="005657B7" w:rsidRDefault="004C214F" w:rsidP="001B3631">
            <w:pPr>
              <w:rPr>
                <w:b/>
                <w:bCs/>
                <w:sz w:val="18"/>
                <w:szCs w:val="18"/>
              </w:rPr>
            </w:pPr>
            <w:r w:rsidRPr="005657B7">
              <w:rPr>
                <w:b/>
                <w:sz w:val="18"/>
                <w:szCs w:val="18"/>
                <w:lang w:val="en-US" w:eastAsia="it-IT"/>
              </w:rPr>
              <w:t>Session 5.2</w:t>
            </w:r>
          </w:p>
          <w:p w:rsidR="004C214F" w:rsidRPr="005657B7" w:rsidRDefault="004C214F" w:rsidP="001B3631">
            <w:pPr>
              <w:rPr>
                <w:b/>
                <w:bCs/>
                <w:sz w:val="18"/>
                <w:szCs w:val="18"/>
              </w:rPr>
            </w:pPr>
            <w:r w:rsidRPr="005657B7">
              <w:rPr>
                <w:b/>
                <w:bCs/>
                <w:sz w:val="18"/>
                <w:szCs w:val="18"/>
              </w:rPr>
              <w:t xml:space="preserve">Human cloning and </w:t>
            </w:r>
          </w:p>
          <w:p w:rsidR="004C214F" w:rsidRPr="005657B7" w:rsidRDefault="004C214F" w:rsidP="001B3631">
            <w:pPr>
              <w:rPr>
                <w:b/>
                <w:bCs/>
                <w:sz w:val="18"/>
                <w:szCs w:val="18"/>
              </w:rPr>
            </w:pPr>
            <w:r w:rsidRPr="005657B7">
              <w:rPr>
                <w:b/>
                <w:bCs/>
                <w:sz w:val="18"/>
                <w:szCs w:val="18"/>
              </w:rPr>
              <w:t xml:space="preserve">germ-line interventions </w:t>
            </w:r>
          </w:p>
          <w:p w:rsidR="004C214F" w:rsidRPr="005657B7" w:rsidRDefault="004C214F" w:rsidP="001B3631">
            <w:pPr>
              <w:rPr>
                <w:sz w:val="18"/>
                <w:szCs w:val="18"/>
              </w:rPr>
            </w:pPr>
            <w:r w:rsidRPr="005657B7">
              <w:rPr>
                <w:smallCaps/>
                <w:sz w:val="18"/>
                <w:szCs w:val="18"/>
              </w:rPr>
              <w:t xml:space="preserve">Room </w:t>
            </w:r>
            <w:r>
              <w:rPr>
                <w:sz w:val="18"/>
                <w:szCs w:val="18"/>
              </w:rPr>
              <w:t>1206</w:t>
            </w:r>
          </w:p>
          <w:p w:rsidR="004C214F" w:rsidRPr="005657B7" w:rsidRDefault="004C214F" w:rsidP="001B3631">
            <w:pPr>
              <w:rPr>
                <w:i/>
                <w:sz w:val="18"/>
                <w:szCs w:val="18"/>
                <w:lang w:val="en-US"/>
              </w:rPr>
            </w:pPr>
            <w:r w:rsidRPr="005657B7">
              <w:rPr>
                <w:i/>
                <w:sz w:val="18"/>
                <w:szCs w:val="18"/>
                <w:lang w:val="en-US"/>
              </w:rPr>
              <w:t xml:space="preserve">Chair: </w:t>
            </w:r>
            <w:proofErr w:type="spellStart"/>
            <w:r w:rsidRPr="005657B7">
              <w:rPr>
                <w:i/>
                <w:sz w:val="18"/>
                <w:szCs w:val="18"/>
                <w:lang w:val="en-US"/>
              </w:rPr>
              <w:t>Stellan</w:t>
            </w:r>
            <w:proofErr w:type="spellEnd"/>
            <w:r w:rsidRPr="005657B7">
              <w:rPr>
                <w:i/>
                <w:sz w:val="18"/>
                <w:szCs w:val="18"/>
                <w:lang w:val="en-US"/>
              </w:rPr>
              <w:t xml:space="preserve"> </w:t>
            </w:r>
            <w:proofErr w:type="spellStart"/>
            <w:r w:rsidRPr="005657B7">
              <w:rPr>
                <w:i/>
                <w:sz w:val="18"/>
                <w:szCs w:val="18"/>
                <w:lang w:val="en-US"/>
              </w:rPr>
              <w:t>Welin</w:t>
            </w:r>
            <w:proofErr w:type="spellEnd"/>
          </w:p>
        </w:tc>
        <w:tc>
          <w:tcPr>
            <w:tcW w:w="2807" w:type="dxa"/>
            <w:shd w:val="clear" w:color="auto" w:fill="CCCCCC"/>
          </w:tcPr>
          <w:p w:rsidR="004C214F" w:rsidRPr="005657B7" w:rsidRDefault="004C214F" w:rsidP="001B3631">
            <w:pPr>
              <w:rPr>
                <w:b/>
                <w:bCs/>
                <w:sz w:val="18"/>
                <w:szCs w:val="18"/>
              </w:rPr>
            </w:pPr>
            <w:r w:rsidRPr="005657B7">
              <w:rPr>
                <w:b/>
                <w:sz w:val="18"/>
                <w:szCs w:val="18"/>
                <w:lang w:val="en-US" w:eastAsia="it-IT"/>
              </w:rPr>
              <w:t>Session 5.3</w:t>
            </w:r>
          </w:p>
          <w:p w:rsidR="004C214F" w:rsidRPr="005657B7" w:rsidRDefault="004C214F" w:rsidP="001B3631">
            <w:pPr>
              <w:rPr>
                <w:b/>
                <w:bCs/>
                <w:sz w:val="18"/>
                <w:szCs w:val="18"/>
              </w:rPr>
            </w:pPr>
            <w:r w:rsidRPr="005657B7">
              <w:rPr>
                <w:b/>
                <w:bCs/>
                <w:sz w:val="18"/>
                <w:szCs w:val="18"/>
              </w:rPr>
              <w:t>Problems associated with reproductive technologies II</w:t>
            </w:r>
          </w:p>
          <w:p w:rsidR="004C214F" w:rsidRPr="005657B7" w:rsidRDefault="004C214F" w:rsidP="001B3631">
            <w:pPr>
              <w:rPr>
                <w:sz w:val="18"/>
                <w:szCs w:val="18"/>
              </w:rPr>
            </w:pPr>
            <w:r w:rsidRPr="005657B7">
              <w:rPr>
                <w:smallCaps/>
                <w:sz w:val="18"/>
                <w:szCs w:val="18"/>
              </w:rPr>
              <w:t xml:space="preserve">Room </w:t>
            </w:r>
            <w:r>
              <w:rPr>
                <w:sz w:val="18"/>
                <w:szCs w:val="18"/>
              </w:rPr>
              <w:t>1208</w:t>
            </w:r>
          </w:p>
          <w:p w:rsidR="004C214F" w:rsidRPr="005657B7" w:rsidRDefault="004C214F" w:rsidP="00FD313B">
            <w:pPr>
              <w:rPr>
                <w:i/>
                <w:lang w:eastAsia="it-IT"/>
              </w:rPr>
            </w:pPr>
            <w:r w:rsidRPr="005657B7">
              <w:rPr>
                <w:i/>
                <w:sz w:val="18"/>
                <w:szCs w:val="18"/>
                <w:lang w:val="en-US"/>
              </w:rPr>
              <w:t>Chair:</w:t>
            </w:r>
            <w:r w:rsidRPr="005657B7">
              <w:rPr>
                <w:i/>
                <w:sz w:val="18"/>
                <w:szCs w:val="18"/>
                <w:lang w:val="de-DE" w:eastAsia="it-IT"/>
              </w:rPr>
              <w:t xml:space="preserve"> Ana Borovecki</w:t>
            </w:r>
          </w:p>
        </w:tc>
        <w:tc>
          <w:tcPr>
            <w:tcW w:w="2807" w:type="dxa"/>
            <w:shd w:val="clear" w:color="auto" w:fill="CCCCCC"/>
          </w:tcPr>
          <w:p w:rsidR="004C214F" w:rsidRPr="005657B7" w:rsidRDefault="004C214F" w:rsidP="001B3631">
            <w:pPr>
              <w:rPr>
                <w:b/>
                <w:sz w:val="18"/>
                <w:szCs w:val="18"/>
              </w:rPr>
            </w:pPr>
            <w:r w:rsidRPr="005657B7">
              <w:rPr>
                <w:b/>
                <w:sz w:val="18"/>
                <w:szCs w:val="18"/>
                <w:lang w:val="en-US" w:eastAsia="it-IT"/>
              </w:rPr>
              <w:t>Session 5.4</w:t>
            </w:r>
          </w:p>
          <w:p w:rsidR="004C214F" w:rsidRPr="005657B7" w:rsidRDefault="004C214F" w:rsidP="001B3631">
            <w:pPr>
              <w:rPr>
                <w:b/>
                <w:sz w:val="18"/>
                <w:szCs w:val="18"/>
              </w:rPr>
            </w:pPr>
            <w:r w:rsidRPr="005657B7">
              <w:rPr>
                <w:b/>
                <w:sz w:val="18"/>
                <w:szCs w:val="18"/>
              </w:rPr>
              <w:t>Professionalism</w:t>
            </w:r>
          </w:p>
          <w:p w:rsidR="004C214F" w:rsidRPr="005657B7" w:rsidRDefault="004C214F" w:rsidP="001B3631">
            <w:pPr>
              <w:rPr>
                <w:sz w:val="18"/>
                <w:szCs w:val="18"/>
              </w:rPr>
            </w:pPr>
            <w:r w:rsidRPr="005657B7">
              <w:rPr>
                <w:b/>
                <w:sz w:val="18"/>
                <w:szCs w:val="18"/>
              </w:rPr>
              <w:t xml:space="preserve"> </w:t>
            </w:r>
            <w:r w:rsidRPr="005657B7">
              <w:rPr>
                <w:smallCaps/>
                <w:sz w:val="18"/>
                <w:szCs w:val="18"/>
              </w:rPr>
              <w:t xml:space="preserve">Room </w:t>
            </w:r>
            <w:r>
              <w:rPr>
                <w:sz w:val="18"/>
                <w:szCs w:val="18"/>
              </w:rPr>
              <w:t>1217</w:t>
            </w:r>
          </w:p>
          <w:p w:rsidR="004C214F" w:rsidRPr="005657B7" w:rsidRDefault="004C214F" w:rsidP="001B3631">
            <w:pPr>
              <w:rPr>
                <w:i/>
                <w:sz w:val="18"/>
                <w:szCs w:val="18"/>
              </w:rPr>
            </w:pPr>
            <w:r w:rsidRPr="005657B7">
              <w:rPr>
                <w:i/>
                <w:sz w:val="18"/>
                <w:szCs w:val="18"/>
                <w:lang w:val="en-US"/>
              </w:rPr>
              <w:t>Chair:</w:t>
            </w:r>
            <w:r w:rsidRPr="005657B7">
              <w:rPr>
                <w:i/>
                <w:sz w:val="18"/>
                <w:szCs w:val="18"/>
              </w:rPr>
              <w:t xml:space="preserve"> Stephan </w:t>
            </w:r>
            <w:proofErr w:type="spellStart"/>
            <w:r w:rsidRPr="005657B7">
              <w:rPr>
                <w:i/>
                <w:sz w:val="18"/>
                <w:szCs w:val="18"/>
              </w:rPr>
              <w:t>Sahm</w:t>
            </w:r>
            <w:proofErr w:type="spellEnd"/>
          </w:p>
          <w:p w:rsidR="004C214F" w:rsidRPr="005657B7" w:rsidRDefault="004C214F" w:rsidP="001B3631">
            <w:pPr>
              <w:rPr>
                <w:i/>
                <w:sz w:val="18"/>
                <w:szCs w:val="18"/>
              </w:rPr>
            </w:pPr>
          </w:p>
        </w:tc>
        <w:tc>
          <w:tcPr>
            <w:tcW w:w="2807" w:type="dxa"/>
            <w:shd w:val="clear" w:color="auto" w:fill="CCCCCC"/>
          </w:tcPr>
          <w:p w:rsidR="004C214F" w:rsidRPr="005657B7" w:rsidRDefault="004C214F" w:rsidP="001B3631">
            <w:pPr>
              <w:rPr>
                <w:b/>
                <w:sz w:val="18"/>
                <w:szCs w:val="18"/>
                <w:lang w:val="en-US"/>
              </w:rPr>
            </w:pPr>
            <w:r w:rsidRPr="005657B7">
              <w:rPr>
                <w:b/>
                <w:sz w:val="18"/>
                <w:szCs w:val="18"/>
                <w:lang w:val="en-US" w:eastAsia="it-IT"/>
              </w:rPr>
              <w:t>Session 5.5</w:t>
            </w:r>
          </w:p>
          <w:p w:rsidR="004C214F" w:rsidRPr="00446CB8" w:rsidRDefault="004C214F" w:rsidP="001B3631">
            <w:pPr>
              <w:pStyle w:val="Heading2"/>
              <w:tabs>
                <w:tab w:val="left" w:pos="3420"/>
              </w:tabs>
              <w:rPr>
                <w:rFonts w:ascii="Times New Roman" w:hAnsi="Times New Roman"/>
                <w:bCs w:val="0"/>
                <w:i w:val="0"/>
                <w:iCs w:val="0"/>
                <w:sz w:val="18"/>
                <w:szCs w:val="18"/>
              </w:rPr>
            </w:pPr>
            <w:r w:rsidRPr="00446CB8">
              <w:rPr>
                <w:rFonts w:ascii="Times New Roman" w:hAnsi="Times New Roman"/>
                <w:bCs w:val="0"/>
                <w:i w:val="0"/>
                <w:iCs w:val="0"/>
                <w:sz w:val="18"/>
                <w:szCs w:val="18"/>
              </w:rPr>
              <w:t>Disasters</w:t>
            </w:r>
          </w:p>
          <w:p w:rsidR="004C214F" w:rsidRPr="00446CB8" w:rsidRDefault="004C214F" w:rsidP="001B3631">
            <w:pPr>
              <w:pStyle w:val="Heading2"/>
              <w:tabs>
                <w:tab w:val="left" w:pos="3420"/>
              </w:tabs>
              <w:rPr>
                <w:rFonts w:ascii="Times New Roman" w:hAnsi="Times New Roman"/>
                <w:b w:val="0"/>
                <w:bCs w:val="0"/>
                <w:i w:val="0"/>
                <w:iCs w:val="0"/>
                <w:sz w:val="18"/>
                <w:szCs w:val="18"/>
              </w:rPr>
            </w:pPr>
            <w:r w:rsidRPr="00446CB8">
              <w:rPr>
                <w:rFonts w:ascii="Times New Roman" w:hAnsi="Times New Roman"/>
                <w:b w:val="0"/>
                <w:bCs w:val="0"/>
                <w:i w:val="0"/>
                <w:iCs w:val="0"/>
                <w:smallCaps/>
                <w:sz w:val="18"/>
                <w:szCs w:val="18"/>
              </w:rPr>
              <w:t xml:space="preserve">Room </w:t>
            </w:r>
            <w:r w:rsidRPr="00446CB8">
              <w:rPr>
                <w:rFonts w:ascii="Times New Roman" w:hAnsi="Times New Roman"/>
                <w:b w:val="0"/>
                <w:bCs w:val="0"/>
                <w:i w:val="0"/>
                <w:iCs w:val="0"/>
                <w:sz w:val="18"/>
                <w:szCs w:val="18"/>
              </w:rPr>
              <w:t>1218</w:t>
            </w:r>
          </w:p>
          <w:p w:rsidR="004C214F" w:rsidRPr="00446CB8" w:rsidRDefault="004C214F" w:rsidP="001F00AD">
            <w:pPr>
              <w:pStyle w:val="Heading2"/>
              <w:tabs>
                <w:tab w:val="left" w:pos="3420"/>
              </w:tabs>
              <w:rPr>
                <w:rFonts w:ascii="Times New Roman" w:hAnsi="Times New Roman"/>
                <w:b w:val="0"/>
                <w:bCs w:val="0"/>
                <w:iCs w:val="0"/>
                <w:sz w:val="18"/>
                <w:szCs w:val="18"/>
                <w:lang w:val="en-US"/>
              </w:rPr>
            </w:pPr>
            <w:r w:rsidRPr="00446CB8">
              <w:rPr>
                <w:rFonts w:ascii="Times New Roman" w:hAnsi="Times New Roman"/>
                <w:b w:val="0"/>
                <w:bCs w:val="0"/>
                <w:iCs w:val="0"/>
                <w:sz w:val="18"/>
                <w:szCs w:val="18"/>
                <w:lang w:val="en-US"/>
              </w:rPr>
              <w:t xml:space="preserve">Chair: Sebastian </w:t>
            </w:r>
            <w:proofErr w:type="spellStart"/>
            <w:r w:rsidRPr="00446CB8">
              <w:rPr>
                <w:rFonts w:ascii="Times New Roman" w:hAnsi="Times New Roman"/>
                <w:b w:val="0"/>
                <w:bCs w:val="0"/>
                <w:iCs w:val="0"/>
                <w:sz w:val="18"/>
                <w:szCs w:val="18"/>
                <w:lang w:val="en-US"/>
              </w:rPr>
              <w:t>Schleidgen</w:t>
            </w:r>
            <w:proofErr w:type="spellEnd"/>
          </w:p>
        </w:tc>
      </w:tr>
      <w:tr w:rsidR="004C214F" w:rsidRPr="00174FF7" w:rsidTr="009C4CF7">
        <w:trPr>
          <w:cantSplit/>
          <w:trHeight w:val="1408"/>
        </w:trPr>
        <w:tc>
          <w:tcPr>
            <w:tcW w:w="1242" w:type="dxa"/>
            <w:vAlign w:val="center"/>
          </w:tcPr>
          <w:p w:rsidR="004C214F" w:rsidRPr="00174FF7" w:rsidRDefault="004C214F" w:rsidP="001B3631">
            <w:pPr>
              <w:tabs>
                <w:tab w:val="left" w:pos="1620"/>
              </w:tabs>
              <w:jc w:val="center"/>
              <w:rPr>
                <w:sz w:val="18"/>
                <w:szCs w:val="18"/>
                <w:lang w:val="en-US" w:eastAsia="it-IT"/>
              </w:rPr>
            </w:pPr>
            <w:r w:rsidRPr="00174FF7">
              <w:rPr>
                <w:sz w:val="18"/>
                <w:szCs w:val="18"/>
                <w:lang w:val="en-US" w:eastAsia="it-IT"/>
              </w:rPr>
              <w:t>10.30-10.55</w:t>
            </w:r>
          </w:p>
        </w:tc>
        <w:tc>
          <w:tcPr>
            <w:tcW w:w="2806" w:type="dxa"/>
          </w:tcPr>
          <w:p w:rsidR="004C214F" w:rsidRPr="005657B7" w:rsidRDefault="004C214F" w:rsidP="001B3631">
            <w:pPr>
              <w:rPr>
                <w:sz w:val="18"/>
                <w:szCs w:val="18"/>
              </w:rPr>
            </w:pPr>
            <w:r w:rsidRPr="005657B7">
              <w:rPr>
                <w:sz w:val="18"/>
                <w:szCs w:val="18"/>
              </w:rPr>
              <w:t>Synthetic biology: what can be learned from worst case scenarios?</w:t>
            </w:r>
          </w:p>
          <w:p w:rsidR="004C214F" w:rsidRPr="005657B7" w:rsidRDefault="004C214F" w:rsidP="001B3631">
            <w:pPr>
              <w:rPr>
                <w:sz w:val="18"/>
                <w:szCs w:val="18"/>
              </w:rPr>
            </w:pPr>
          </w:p>
          <w:p w:rsidR="004C214F" w:rsidRPr="005657B7" w:rsidRDefault="004C214F" w:rsidP="001B3631">
            <w:pPr>
              <w:rPr>
                <w:sz w:val="18"/>
                <w:szCs w:val="18"/>
              </w:rPr>
            </w:pPr>
            <w:r w:rsidRPr="005657B7">
              <w:rPr>
                <w:sz w:val="18"/>
                <w:szCs w:val="18"/>
                <w:lang w:val="de-DE"/>
              </w:rPr>
              <w:t>Grunwald, Armin</w:t>
            </w:r>
          </w:p>
        </w:tc>
        <w:tc>
          <w:tcPr>
            <w:tcW w:w="2807" w:type="dxa"/>
          </w:tcPr>
          <w:p w:rsidR="004C214F" w:rsidRPr="005657B7" w:rsidRDefault="004C214F" w:rsidP="001B3631">
            <w:pPr>
              <w:rPr>
                <w:bCs/>
                <w:sz w:val="18"/>
                <w:szCs w:val="18"/>
                <w:lang w:val="sv-SE"/>
              </w:rPr>
            </w:pPr>
            <w:r w:rsidRPr="005657B7">
              <w:rPr>
                <w:bCs/>
                <w:sz w:val="18"/>
                <w:szCs w:val="18"/>
                <w:lang w:val="sv-SE"/>
              </w:rPr>
              <w:t>Human cloning: between a crime against humanity and the common heritage of mankind</w:t>
            </w:r>
          </w:p>
          <w:p w:rsidR="004C214F" w:rsidRPr="005657B7" w:rsidRDefault="004C214F" w:rsidP="001B3631">
            <w:pPr>
              <w:rPr>
                <w:bCs/>
                <w:sz w:val="18"/>
                <w:szCs w:val="18"/>
                <w:lang w:val="sv-SE"/>
              </w:rPr>
            </w:pPr>
            <w:r w:rsidRPr="005657B7">
              <w:rPr>
                <w:bCs/>
                <w:sz w:val="18"/>
                <w:szCs w:val="18"/>
                <w:lang w:val="sv-SE"/>
              </w:rPr>
              <w:t xml:space="preserve"> </w:t>
            </w:r>
          </w:p>
          <w:p w:rsidR="004C214F" w:rsidRPr="005657B7" w:rsidRDefault="004C214F" w:rsidP="001B3631">
            <w:pPr>
              <w:rPr>
                <w:sz w:val="18"/>
                <w:szCs w:val="18"/>
                <w:lang w:val="de-DE"/>
              </w:rPr>
            </w:pPr>
            <w:r w:rsidRPr="005657B7">
              <w:rPr>
                <w:sz w:val="18"/>
                <w:szCs w:val="18"/>
                <w:lang w:val="de-DE"/>
              </w:rPr>
              <w:t xml:space="preserve">Zuckerman, Shlomit </w:t>
            </w:r>
          </w:p>
          <w:p w:rsidR="004C214F" w:rsidRPr="005657B7" w:rsidRDefault="004C214F" w:rsidP="001B3631">
            <w:pPr>
              <w:rPr>
                <w:sz w:val="18"/>
                <w:szCs w:val="18"/>
                <w:lang w:eastAsia="it-IT"/>
              </w:rPr>
            </w:pPr>
            <w:r w:rsidRPr="005657B7">
              <w:rPr>
                <w:sz w:val="18"/>
                <w:szCs w:val="18"/>
                <w:lang w:val="de-DE"/>
              </w:rPr>
              <w:t xml:space="preserve">&amp; Barilan, Michael </w:t>
            </w:r>
          </w:p>
        </w:tc>
        <w:tc>
          <w:tcPr>
            <w:tcW w:w="2807" w:type="dxa"/>
          </w:tcPr>
          <w:p w:rsidR="004C214F" w:rsidRPr="005657B7" w:rsidRDefault="004C214F" w:rsidP="001B3631">
            <w:pPr>
              <w:rPr>
                <w:sz w:val="18"/>
                <w:szCs w:val="18"/>
              </w:rPr>
            </w:pPr>
            <w:r w:rsidRPr="005657B7">
              <w:rPr>
                <w:sz w:val="18"/>
                <w:szCs w:val="18"/>
              </w:rPr>
              <w:t>Too severe to transmit to offspring? Reflections of mutation carriers on hereditary cancer and reproductive decision-making</w:t>
            </w:r>
          </w:p>
          <w:p w:rsidR="004C214F" w:rsidRPr="005657B7" w:rsidRDefault="004C214F" w:rsidP="001B3631">
            <w:pPr>
              <w:rPr>
                <w:sz w:val="18"/>
                <w:szCs w:val="18"/>
                <w:u w:val="single"/>
              </w:rPr>
            </w:pPr>
          </w:p>
          <w:p w:rsidR="004C214F" w:rsidRPr="005657B7" w:rsidRDefault="004C214F" w:rsidP="001B3631">
            <w:pPr>
              <w:rPr>
                <w:iCs/>
                <w:sz w:val="18"/>
                <w:szCs w:val="18"/>
              </w:rPr>
            </w:pPr>
            <w:r w:rsidRPr="005657B7">
              <w:rPr>
                <w:iCs/>
                <w:sz w:val="18"/>
                <w:szCs w:val="18"/>
              </w:rPr>
              <w:t xml:space="preserve">Bateman, Simone </w:t>
            </w:r>
          </w:p>
          <w:p w:rsidR="004C214F" w:rsidRPr="005657B7" w:rsidRDefault="004C214F" w:rsidP="001B3631">
            <w:pPr>
              <w:rPr>
                <w:sz w:val="18"/>
                <w:szCs w:val="18"/>
              </w:rPr>
            </w:pPr>
            <w:r w:rsidRPr="005657B7">
              <w:rPr>
                <w:iCs/>
                <w:sz w:val="18"/>
                <w:szCs w:val="18"/>
              </w:rPr>
              <w:t xml:space="preserve">&amp; </w:t>
            </w:r>
            <w:r w:rsidRPr="005657B7">
              <w:rPr>
                <w:iCs/>
                <w:sz w:val="18"/>
                <w:szCs w:val="18"/>
                <w:lang w:val="sv-SE"/>
              </w:rPr>
              <w:t xml:space="preserve">Dekeuwer, Catherine </w:t>
            </w:r>
          </w:p>
        </w:tc>
        <w:tc>
          <w:tcPr>
            <w:tcW w:w="2807" w:type="dxa"/>
          </w:tcPr>
          <w:p w:rsidR="004C214F" w:rsidRPr="005657B7" w:rsidRDefault="004C214F" w:rsidP="001B3631">
            <w:pPr>
              <w:rPr>
                <w:bCs/>
                <w:sz w:val="18"/>
                <w:szCs w:val="18"/>
              </w:rPr>
            </w:pPr>
            <w:r w:rsidRPr="005657B7">
              <w:rPr>
                <w:bCs/>
                <w:sz w:val="18"/>
                <w:szCs w:val="18"/>
              </w:rPr>
              <w:t>Professional license?</w:t>
            </w:r>
          </w:p>
          <w:p w:rsidR="004C214F" w:rsidRPr="005657B7" w:rsidRDefault="004C214F" w:rsidP="001B3631">
            <w:pPr>
              <w:rPr>
                <w:bCs/>
                <w:sz w:val="18"/>
                <w:szCs w:val="18"/>
              </w:rPr>
            </w:pPr>
          </w:p>
          <w:p w:rsidR="004C214F" w:rsidRPr="005657B7" w:rsidRDefault="004C214F" w:rsidP="001B3631">
            <w:pPr>
              <w:rPr>
                <w:bCs/>
                <w:sz w:val="18"/>
                <w:szCs w:val="18"/>
              </w:rPr>
            </w:pPr>
            <w:proofErr w:type="spellStart"/>
            <w:r w:rsidRPr="005657B7">
              <w:rPr>
                <w:bCs/>
                <w:sz w:val="18"/>
                <w:szCs w:val="18"/>
              </w:rPr>
              <w:t>Brudney</w:t>
            </w:r>
            <w:proofErr w:type="spellEnd"/>
            <w:r w:rsidRPr="005657B7">
              <w:rPr>
                <w:bCs/>
                <w:sz w:val="18"/>
                <w:szCs w:val="18"/>
              </w:rPr>
              <w:t xml:space="preserve">, Daniel </w:t>
            </w:r>
          </w:p>
        </w:tc>
        <w:tc>
          <w:tcPr>
            <w:tcW w:w="2807" w:type="dxa"/>
          </w:tcPr>
          <w:p w:rsidR="004C214F" w:rsidRPr="005657B7" w:rsidRDefault="004C214F" w:rsidP="0062005D">
            <w:pPr>
              <w:rPr>
                <w:bCs/>
                <w:sz w:val="18"/>
                <w:szCs w:val="18"/>
              </w:rPr>
            </w:pPr>
            <w:r w:rsidRPr="005657B7">
              <w:rPr>
                <w:bCs/>
                <w:sz w:val="18"/>
                <w:szCs w:val="18"/>
              </w:rPr>
              <w:t>DNA Identification of human biological material from mass disaster: some ethical issues</w:t>
            </w:r>
          </w:p>
          <w:p w:rsidR="004C214F" w:rsidRPr="005657B7" w:rsidRDefault="004C214F" w:rsidP="0062005D">
            <w:pPr>
              <w:rPr>
                <w:i/>
                <w:iCs/>
                <w:sz w:val="18"/>
                <w:szCs w:val="18"/>
              </w:rPr>
            </w:pPr>
          </w:p>
          <w:p w:rsidR="004C214F" w:rsidRPr="005657B7" w:rsidRDefault="004C214F" w:rsidP="0062005D">
            <w:pPr>
              <w:rPr>
                <w:bCs/>
                <w:iCs/>
                <w:sz w:val="18"/>
                <w:szCs w:val="18"/>
              </w:rPr>
            </w:pPr>
            <w:proofErr w:type="spellStart"/>
            <w:r w:rsidRPr="005657B7">
              <w:rPr>
                <w:bCs/>
                <w:iCs/>
                <w:sz w:val="18"/>
                <w:szCs w:val="18"/>
              </w:rPr>
              <w:t>Caenazzo</w:t>
            </w:r>
            <w:proofErr w:type="spellEnd"/>
            <w:r w:rsidRPr="005657B7">
              <w:rPr>
                <w:bCs/>
                <w:iCs/>
                <w:sz w:val="18"/>
                <w:szCs w:val="18"/>
              </w:rPr>
              <w:t>, Luciana</w:t>
            </w:r>
          </w:p>
          <w:p w:rsidR="004C214F" w:rsidRPr="005657B7" w:rsidRDefault="004C214F" w:rsidP="0062005D">
            <w:pPr>
              <w:rPr>
                <w:sz w:val="18"/>
                <w:szCs w:val="18"/>
              </w:rPr>
            </w:pPr>
            <w:r w:rsidRPr="005657B7">
              <w:rPr>
                <w:bCs/>
                <w:iCs/>
                <w:sz w:val="18"/>
                <w:szCs w:val="18"/>
              </w:rPr>
              <w:t xml:space="preserve">&amp; </w:t>
            </w:r>
            <w:proofErr w:type="spellStart"/>
            <w:r w:rsidRPr="005657B7">
              <w:rPr>
                <w:bCs/>
                <w:iCs/>
                <w:sz w:val="18"/>
                <w:szCs w:val="18"/>
                <w:lang w:val="en-US"/>
              </w:rPr>
              <w:t>Pegoraro</w:t>
            </w:r>
            <w:proofErr w:type="spellEnd"/>
            <w:r w:rsidRPr="005657B7">
              <w:rPr>
                <w:bCs/>
                <w:iCs/>
                <w:sz w:val="18"/>
                <w:szCs w:val="18"/>
                <w:lang w:val="en-US"/>
              </w:rPr>
              <w:t xml:space="preserve">, </w:t>
            </w:r>
            <w:proofErr w:type="spellStart"/>
            <w:r w:rsidRPr="005657B7">
              <w:rPr>
                <w:bCs/>
                <w:iCs/>
                <w:sz w:val="18"/>
                <w:szCs w:val="18"/>
                <w:lang w:val="en-US"/>
              </w:rPr>
              <w:t>Renzo</w:t>
            </w:r>
            <w:proofErr w:type="spellEnd"/>
          </w:p>
        </w:tc>
      </w:tr>
      <w:tr w:rsidR="004C214F" w:rsidRPr="00174FF7" w:rsidTr="009C4CF7">
        <w:trPr>
          <w:cantSplit/>
          <w:trHeight w:val="1195"/>
        </w:trPr>
        <w:tc>
          <w:tcPr>
            <w:tcW w:w="1242" w:type="dxa"/>
            <w:vAlign w:val="center"/>
          </w:tcPr>
          <w:p w:rsidR="004C214F" w:rsidRPr="00174FF7" w:rsidRDefault="004C214F" w:rsidP="001B3631">
            <w:pPr>
              <w:tabs>
                <w:tab w:val="left" w:pos="1620"/>
              </w:tabs>
              <w:jc w:val="center"/>
              <w:rPr>
                <w:sz w:val="18"/>
                <w:szCs w:val="18"/>
                <w:lang w:val="en-US"/>
              </w:rPr>
            </w:pPr>
            <w:r w:rsidRPr="00174FF7">
              <w:rPr>
                <w:sz w:val="18"/>
                <w:szCs w:val="18"/>
                <w:lang w:val="en-US" w:eastAsia="it-IT"/>
              </w:rPr>
              <w:t>11.00-11.25</w:t>
            </w:r>
          </w:p>
        </w:tc>
        <w:tc>
          <w:tcPr>
            <w:tcW w:w="2806" w:type="dxa"/>
          </w:tcPr>
          <w:p w:rsidR="004C214F" w:rsidRPr="005657B7" w:rsidRDefault="004C214F" w:rsidP="001B3631">
            <w:pPr>
              <w:tabs>
                <w:tab w:val="left" w:pos="1620"/>
              </w:tabs>
              <w:rPr>
                <w:bCs/>
                <w:sz w:val="18"/>
                <w:szCs w:val="18"/>
              </w:rPr>
            </w:pPr>
            <w:r w:rsidRPr="005657B7">
              <w:rPr>
                <w:bCs/>
                <w:sz w:val="18"/>
                <w:szCs w:val="18"/>
              </w:rPr>
              <w:t xml:space="preserve">Ethical issues of dual-use research of concern in Switzerland </w:t>
            </w:r>
          </w:p>
          <w:p w:rsidR="004C214F" w:rsidRPr="005657B7" w:rsidRDefault="004C214F" w:rsidP="001B3631">
            <w:pPr>
              <w:tabs>
                <w:tab w:val="left" w:pos="1620"/>
              </w:tabs>
              <w:rPr>
                <w:bCs/>
                <w:sz w:val="18"/>
                <w:szCs w:val="18"/>
              </w:rPr>
            </w:pPr>
          </w:p>
          <w:p w:rsidR="004C214F" w:rsidRPr="005657B7" w:rsidRDefault="004C214F" w:rsidP="001B3631">
            <w:pPr>
              <w:tabs>
                <w:tab w:val="left" w:pos="1620"/>
              </w:tabs>
              <w:rPr>
                <w:bCs/>
                <w:sz w:val="18"/>
                <w:szCs w:val="18"/>
                <w:lang w:val="de-DE"/>
              </w:rPr>
            </w:pPr>
            <w:r w:rsidRPr="005657B7">
              <w:rPr>
                <w:bCs/>
                <w:sz w:val="18"/>
                <w:szCs w:val="18"/>
                <w:lang w:val="de-DE"/>
              </w:rPr>
              <w:t xml:space="preserve">Engel, Sabrina </w:t>
            </w:r>
          </w:p>
          <w:p w:rsidR="004C214F" w:rsidRPr="005657B7" w:rsidRDefault="004C214F" w:rsidP="001B3631">
            <w:pPr>
              <w:tabs>
                <w:tab w:val="left" w:pos="1620"/>
              </w:tabs>
              <w:rPr>
                <w:bCs/>
                <w:sz w:val="18"/>
                <w:szCs w:val="18"/>
                <w:lang w:val="de-DE"/>
              </w:rPr>
            </w:pPr>
            <w:r w:rsidRPr="005657B7">
              <w:rPr>
                <w:bCs/>
                <w:sz w:val="18"/>
                <w:szCs w:val="18"/>
                <w:lang w:val="de-DE"/>
              </w:rPr>
              <w:t xml:space="preserve">&amp; Elger, Bernice </w:t>
            </w:r>
          </w:p>
          <w:p w:rsidR="004C214F" w:rsidRPr="005657B7" w:rsidRDefault="004C214F" w:rsidP="001B3631">
            <w:pPr>
              <w:tabs>
                <w:tab w:val="left" w:pos="1620"/>
              </w:tabs>
              <w:rPr>
                <w:sz w:val="18"/>
                <w:szCs w:val="18"/>
                <w:lang w:val="en-US"/>
              </w:rPr>
            </w:pPr>
          </w:p>
        </w:tc>
        <w:tc>
          <w:tcPr>
            <w:tcW w:w="2807" w:type="dxa"/>
          </w:tcPr>
          <w:p w:rsidR="004C214F" w:rsidRPr="005657B7" w:rsidRDefault="004C214F" w:rsidP="001B3631">
            <w:pPr>
              <w:rPr>
                <w:sz w:val="18"/>
                <w:szCs w:val="18"/>
              </w:rPr>
            </w:pPr>
            <w:r w:rsidRPr="005657B7">
              <w:rPr>
                <w:sz w:val="18"/>
                <w:szCs w:val="18"/>
              </w:rPr>
              <w:t xml:space="preserve">Integrity and human cloning </w:t>
            </w:r>
          </w:p>
          <w:p w:rsidR="004C214F" w:rsidRPr="005657B7" w:rsidRDefault="004C214F" w:rsidP="001B3631">
            <w:pPr>
              <w:rPr>
                <w:sz w:val="18"/>
                <w:szCs w:val="18"/>
              </w:rPr>
            </w:pPr>
          </w:p>
          <w:p w:rsidR="004C214F" w:rsidRPr="005657B7" w:rsidRDefault="004C214F" w:rsidP="001B3631">
            <w:pPr>
              <w:rPr>
                <w:sz w:val="18"/>
                <w:szCs w:val="18"/>
              </w:rPr>
            </w:pPr>
            <w:proofErr w:type="spellStart"/>
            <w:r w:rsidRPr="005657B7">
              <w:rPr>
                <w:sz w:val="18"/>
                <w:szCs w:val="18"/>
              </w:rPr>
              <w:t>Rozynska</w:t>
            </w:r>
            <w:proofErr w:type="spellEnd"/>
            <w:r w:rsidRPr="005657B7">
              <w:rPr>
                <w:sz w:val="18"/>
                <w:szCs w:val="18"/>
              </w:rPr>
              <w:t>, Joanna</w:t>
            </w:r>
          </w:p>
          <w:p w:rsidR="004C214F" w:rsidRPr="005657B7" w:rsidRDefault="004C214F" w:rsidP="001B3631">
            <w:pPr>
              <w:rPr>
                <w:sz w:val="18"/>
                <w:szCs w:val="18"/>
              </w:rPr>
            </w:pPr>
          </w:p>
        </w:tc>
        <w:tc>
          <w:tcPr>
            <w:tcW w:w="2807" w:type="dxa"/>
          </w:tcPr>
          <w:p w:rsidR="004C214F" w:rsidRPr="005657B7" w:rsidRDefault="004C214F" w:rsidP="001B3631">
            <w:pPr>
              <w:rPr>
                <w:sz w:val="18"/>
                <w:szCs w:val="18"/>
                <w:lang w:val="en-US"/>
              </w:rPr>
            </w:pPr>
            <w:r w:rsidRPr="005657B7">
              <w:rPr>
                <w:sz w:val="18"/>
                <w:szCs w:val="18"/>
                <w:lang w:val="en-US"/>
              </w:rPr>
              <w:t xml:space="preserve">The tribunal of modern life: The case of UZ Brussels in the light of </w:t>
            </w:r>
            <w:proofErr w:type="spellStart"/>
            <w:r w:rsidRPr="005657B7">
              <w:rPr>
                <w:sz w:val="18"/>
                <w:szCs w:val="18"/>
                <w:lang w:val="en-US"/>
              </w:rPr>
              <w:t>Odo</w:t>
            </w:r>
            <w:proofErr w:type="spellEnd"/>
            <w:r w:rsidRPr="005657B7">
              <w:rPr>
                <w:sz w:val="18"/>
                <w:szCs w:val="18"/>
                <w:lang w:val="en-US"/>
              </w:rPr>
              <w:t xml:space="preserve"> </w:t>
            </w:r>
            <w:proofErr w:type="spellStart"/>
            <w:r w:rsidRPr="005657B7">
              <w:rPr>
                <w:sz w:val="18"/>
                <w:szCs w:val="18"/>
                <w:lang w:val="en-US"/>
              </w:rPr>
              <w:t>Marquard’s</w:t>
            </w:r>
            <w:proofErr w:type="spellEnd"/>
            <w:r w:rsidRPr="005657B7">
              <w:rPr>
                <w:sz w:val="18"/>
                <w:szCs w:val="18"/>
                <w:lang w:val="en-US"/>
              </w:rPr>
              <w:t xml:space="preserve"> discussion of autonomy and theodicy </w:t>
            </w:r>
          </w:p>
          <w:p w:rsidR="004C214F" w:rsidRPr="005657B7" w:rsidRDefault="004C214F" w:rsidP="001B3631">
            <w:pPr>
              <w:rPr>
                <w:sz w:val="18"/>
                <w:szCs w:val="18"/>
              </w:rPr>
            </w:pPr>
          </w:p>
          <w:p w:rsidR="004C214F" w:rsidRPr="005657B7" w:rsidRDefault="004C214F" w:rsidP="001B3631">
            <w:pPr>
              <w:rPr>
                <w:sz w:val="18"/>
                <w:szCs w:val="18"/>
              </w:rPr>
            </w:pPr>
            <w:proofErr w:type="spellStart"/>
            <w:r w:rsidRPr="005657B7">
              <w:rPr>
                <w:sz w:val="18"/>
                <w:szCs w:val="18"/>
              </w:rPr>
              <w:t>Devisch</w:t>
            </w:r>
            <w:proofErr w:type="spellEnd"/>
            <w:r w:rsidRPr="005657B7">
              <w:rPr>
                <w:sz w:val="18"/>
                <w:szCs w:val="18"/>
              </w:rPr>
              <w:t xml:space="preserve">, </w:t>
            </w:r>
            <w:proofErr w:type="spellStart"/>
            <w:r w:rsidRPr="005657B7">
              <w:rPr>
                <w:sz w:val="18"/>
                <w:szCs w:val="18"/>
              </w:rPr>
              <w:t>Ignaas</w:t>
            </w:r>
            <w:proofErr w:type="spellEnd"/>
          </w:p>
        </w:tc>
        <w:tc>
          <w:tcPr>
            <w:tcW w:w="2807" w:type="dxa"/>
          </w:tcPr>
          <w:p w:rsidR="004C214F" w:rsidRPr="005657B7" w:rsidRDefault="004C214F" w:rsidP="001B3631">
            <w:pPr>
              <w:rPr>
                <w:sz w:val="18"/>
                <w:szCs w:val="18"/>
                <w:lang w:val="en-US"/>
              </w:rPr>
            </w:pPr>
            <w:r w:rsidRPr="005657B7">
              <w:rPr>
                <w:sz w:val="18"/>
                <w:szCs w:val="18"/>
                <w:lang w:val="en-US"/>
              </w:rPr>
              <w:t>The two arms of openness: responsibility and creativity</w:t>
            </w:r>
          </w:p>
          <w:p w:rsidR="004C214F" w:rsidRPr="005657B7" w:rsidRDefault="004C214F" w:rsidP="001B3631">
            <w:pPr>
              <w:rPr>
                <w:sz w:val="18"/>
                <w:szCs w:val="18"/>
                <w:lang w:val="en-US"/>
              </w:rPr>
            </w:pPr>
            <w:r w:rsidRPr="005657B7">
              <w:rPr>
                <w:sz w:val="18"/>
                <w:szCs w:val="18"/>
                <w:lang w:val="en-US"/>
              </w:rPr>
              <w:t xml:space="preserve"> in medical professionalism</w:t>
            </w:r>
          </w:p>
          <w:p w:rsidR="004C214F" w:rsidRPr="005657B7" w:rsidRDefault="004C214F" w:rsidP="001B3631">
            <w:pPr>
              <w:rPr>
                <w:sz w:val="18"/>
                <w:szCs w:val="18"/>
                <w:lang w:val="en-US"/>
              </w:rPr>
            </w:pPr>
          </w:p>
          <w:p w:rsidR="004C214F" w:rsidRPr="005657B7" w:rsidRDefault="004C214F" w:rsidP="001B3631">
            <w:pPr>
              <w:rPr>
                <w:sz w:val="18"/>
                <w:szCs w:val="18"/>
                <w:lang w:val="de-DE"/>
              </w:rPr>
            </w:pPr>
            <w:r w:rsidRPr="005657B7">
              <w:rPr>
                <w:sz w:val="18"/>
                <w:szCs w:val="18"/>
                <w:lang w:val="de-DE"/>
              </w:rPr>
              <w:t xml:space="preserve">Weinberger, Hagar </w:t>
            </w:r>
          </w:p>
          <w:p w:rsidR="004C214F" w:rsidRPr="005657B7" w:rsidRDefault="004C214F" w:rsidP="001B3631">
            <w:pPr>
              <w:rPr>
                <w:sz w:val="18"/>
                <w:szCs w:val="18"/>
                <w:lang w:val="de-DE"/>
              </w:rPr>
            </w:pPr>
            <w:r w:rsidRPr="005657B7">
              <w:rPr>
                <w:sz w:val="18"/>
                <w:szCs w:val="18"/>
                <w:lang w:val="de-DE"/>
              </w:rPr>
              <w:t>&amp; Barilan, Michael</w:t>
            </w:r>
          </w:p>
          <w:p w:rsidR="004C214F" w:rsidRPr="005657B7" w:rsidRDefault="004C214F" w:rsidP="001B3631">
            <w:pPr>
              <w:rPr>
                <w:sz w:val="18"/>
                <w:szCs w:val="18"/>
              </w:rPr>
            </w:pPr>
          </w:p>
        </w:tc>
        <w:tc>
          <w:tcPr>
            <w:tcW w:w="2807" w:type="dxa"/>
          </w:tcPr>
          <w:p w:rsidR="004C214F" w:rsidRPr="005657B7" w:rsidRDefault="004C214F" w:rsidP="0062005D">
            <w:pPr>
              <w:rPr>
                <w:sz w:val="18"/>
                <w:szCs w:val="18"/>
              </w:rPr>
            </w:pPr>
            <w:r>
              <w:rPr>
                <w:bCs/>
                <w:i/>
                <w:iCs/>
                <w:sz w:val="18"/>
                <w:szCs w:val="18"/>
                <w:lang w:val="en-US"/>
              </w:rPr>
              <w:t xml:space="preserve"> </w:t>
            </w:r>
            <w:r w:rsidRPr="005657B7">
              <w:rPr>
                <w:sz w:val="18"/>
                <w:szCs w:val="18"/>
              </w:rPr>
              <w:t>Identifying the worst case scenarios – how to conceptualize events outside of normal human experience in trauma victims following a disaster</w:t>
            </w:r>
          </w:p>
          <w:p w:rsidR="004C214F" w:rsidRPr="005657B7" w:rsidRDefault="004C214F" w:rsidP="0062005D">
            <w:pPr>
              <w:rPr>
                <w:sz w:val="18"/>
                <w:szCs w:val="18"/>
              </w:rPr>
            </w:pPr>
          </w:p>
          <w:p w:rsidR="004C214F" w:rsidRPr="005657B7" w:rsidRDefault="004C214F" w:rsidP="0062005D">
            <w:pPr>
              <w:rPr>
                <w:bCs/>
                <w:iCs/>
                <w:sz w:val="18"/>
                <w:szCs w:val="18"/>
              </w:rPr>
            </w:pPr>
            <w:r w:rsidRPr="005657B7">
              <w:rPr>
                <w:sz w:val="18"/>
                <w:szCs w:val="18"/>
              </w:rPr>
              <w:t>Ahmad, Ayesha</w:t>
            </w:r>
          </w:p>
        </w:tc>
      </w:tr>
      <w:tr w:rsidR="004C214F" w:rsidRPr="00174FF7" w:rsidTr="009C4CF7">
        <w:trPr>
          <w:cantSplit/>
          <w:trHeight w:val="1195"/>
        </w:trPr>
        <w:tc>
          <w:tcPr>
            <w:tcW w:w="1242" w:type="dxa"/>
            <w:vAlign w:val="center"/>
          </w:tcPr>
          <w:p w:rsidR="004C214F" w:rsidRPr="00174FF7" w:rsidRDefault="004C214F" w:rsidP="001B3631">
            <w:pPr>
              <w:jc w:val="center"/>
              <w:rPr>
                <w:sz w:val="18"/>
                <w:szCs w:val="18"/>
                <w:lang w:val="en-US"/>
              </w:rPr>
            </w:pPr>
            <w:r w:rsidRPr="00174FF7">
              <w:rPr>
                <w:sz w:val="18"/>
                <w:szCs w:val="18"/>
                <w:lang w:val="en-US" w:eastAsia="it-IT"/>
              </w:rPr>
              <w:t>11.30-11.55</w:t>
            </w:r>
          </w:p>
        </w:tc>
        <w:tc>
          <w:tcPr>
            <w:tcW w:w="2806" w:type="dxa"/>
          </w:tcPr>
          <w:p w:rsidR="004C214F" w:rsidRPr="005657B7" w:rsidRDefault="004C214F" w:rsidP="001B3631">
            <w:pPr>
              <w:tabs>
                <w:tab w:val="left" w:pos="0"/>
              </w:tabs>
              <w:rPr>
                <w:bCs/>
                <w:sz w:val="18"/>
                <w:szCs w:val="18"/>
              </w:rPr>
            </w:pPr>
            <w:r w:rsidRPr="005657B7">
              <w:rPr>
                <w:bCs/>
                <w:sz w:val="18"/>
                <w:szCs w:val="18"/>
              </w:rPr>
              <w:t>Concept of governance in dual-use research</w:t>
            </w:r>
          </w:p>
          <w:p w:rsidR="004C214F" w:rsidRPr="005657B7" w:rsidRDefault="004C214F" w:rsidP="001B3631">
            <w:pPr>
              <w:tabs>
                <w:tab w:val="left" w:pos="0"/>
              </w:tabs>
              <w:rPr>
                <w:bCs/>
                <w:sz w:val="18"/>
                <w:szCs w:val="18"/>
              </w:rPr>
            </w:pPr>
          </w:p>
          <w:p w:rsidR="004C214F" w:rsidRPr="005657B7" w:rsidRDefault="004C214F" w:rsidP="001B3631">
            <w:pPr>
              <w:rPr>
                <w:sz w:val="18"/>
                <w:szCs w:val="18"/>
              </w:rPr>
            </w:pPr>
            <w:proofErr w:type="spellStart"/>
            <w:r w:rsidRPr="005657B7">
              <w:rPr>
                <w:bCs/>
                <w:sz w:val="18"/>
                <w:szCs w:val="18"/>
              </w:rPr>
              <w:t>Dubov</w:t>
            </w:r>
            <w:proofErr w:type="spellEnd"/>
            <w:r w:rsidRPr="005657B7">
              <w:rPr>
                <w:bCs/>
                <w:sz w:val="18"/>
                <w:szCs w:val="18"/>
              </w:rPr>
              <w:t xml:space="preserve">, </w:t>
            </w:r>
            <w:proofErr w:type="spellStart"/>
            <w:r w:rsidRPr="005657B7">
              <w:rPr>
                <w:bCs/>
                <w:sz w:val="18"/>
                <w:szCs w:val="18"/>
              </w:rPr>
              <w:t>Oleksandr</w:t>
            </w:r>
            <w:proofErr w:type="spellEnd"/>
          </w:p>
        </w:tc>
        <w:tc>
          <w:tcPr>
            <w:tcW w:w="2807" w:type="dxa"/>
          </w:tcPr>
          <w:p w:rsidR="004C214F" w:rsidRPr="005657B7" w:rsidRDefault="004C214F" w:rsidP="001B3631">
            <w:pPr>
              <w:tabs>
                <w:tab w:val="left" w:pos="0"/>
              </w:tabs>
              <w:rPr>
                <w:sz w:val="18"/>
                <w:szCs w:val="18"/>
                <w:lang w:eastAsia="it-IT"/>
              </w:rPr>
            </w:pPr>
            <w:r w:rsidRPr="005657B7">
              <w:rPr>
                <w:sz w:val="18"/>
                <w:szCs w:val="18"/>
                <w:lang w:eastAsia="it-IT"/>
              </w:rPr>
              <w:t>Does germ-line therapy harm to future generations?</w:t>
            </w:r>
          </w:p>
          <w:p w:rsidR="004C214F" w:rsidRPr="005657B7" w:rsidRDefault="004C214F" w:rsidP="001B3631">
            <w:pPr>
              <w:tabs>
                <w:tab w:val="left" w:pos="0"/>
              </w:tabs>
              <w:rPr>
                <w:sz w:val="18"/>
                <w:szCs w:val="18"/>
                <w:lang w:eastAsia="it-IT"/>
              </w:rPr>
            </w:pPr>
          </w:p>
          <w:p w:rsidR="004C214F" w:rsidRPr="005657B7" w:rsidRDefault="004C214F" w:rsidP="001B3631">
            <w:pPr>
              <w:tabs>
                <w:tab w:val="left" w:pos="0"/>
              </w:tabs>
              <w:rPr>
                <w:sz w:val="18"/>
                <w:szCs w:val="18"/>
                <w:lang w:eastAsia="it-IT"/>
              </w:rPr>
            </w:pPr>
            <w:proofErr w:type="spellStart"/>
            <w:r w:rsidRPr="005657B7">
              <w:rPr>
                <w:sz w:val="18"/>
                <w:szCs w:val="18"/>
                <w:lang w:eastAsia="it-IT"/>
              </w:rPr>
              <w:t>Tuono</w:t>
            </w:r>
            <w:proofErr w:type="spellEnd"/>
            <w:r w:rsidRPr="005657B7">
              <w:rPr>
                <w:sz w:val="18"/>
                <w:szCs w:val="18"/>
                <w:lang w:eastAsia="it-IT"/>
              </w:rPr>
              <w:t xml:space="preserve">, Marco </w:t>
            </w:r>
          </w:p>
          <w:p w:rsidR="004C214F" w:rsidRPr="005657B7" w:rsidRDefault="004C214F" w:rsidP="001B3631">
            <w:pPr>
              <w:rPr>
                <w:sz w:val="18"/>
                <w:szCs w:val="18"/>
              </w:rPr>
            </w:pPr>
          </w:p>
        </w:tc>
        <w:tc>
          <w:tcPr>
            <w:tcW w:w="2807" w:type="dxa"/>
          </w:tcPr>
          <w:p w:rsidR="004C214F" w:rsidRPr="005657B7" w:rsidRDefault="004C214F" w:rsidP="001B3631">
            <w:pPr>
              <w:rPr>
                <w:bCs/>
                <w:sz w:val="18"/>
                <w:szCs w:val="18"/>
              </w:rPr>
            </w:pPr>
            <w:r w:rsidRPr="005657B7">
              <w:rPr>
                <w:bCs/>
                <w:sz w:val="18"/>
                <w:szCs w:val="18"/>
              </w:rPr>
              <w:t>The best interest of a surrogacy-born child versus the best interest of the surrogate mother's children: Finding a compromise for contradicting interests of children of one mother.</w:t>
            </w:r>
          </w:p>
          <w:p w:rsidR="004C214F" w:rsidRPr="005657B7" w:rsidRDefault="004C214F" w:rsidP="001B3631">
            <w:pPr>
              <w:rPr>
                <w:sz w:val="18"/>
                <w:szCs w:val="18"/>
              </w:rPr>
            </w:pPr>
          </w:p>
          <w:p w:rsidR="004C214F" w:rsidRPr="005657B7" w:rsidRDefault="004C214F" w:rsidP="001B3631">
            <w:pPr>
              <w:rPr>
                <w:sz w:val="18"/>
                <w:szCs w:val="18"/>
                <w:lang w:val="de-DE"/>
              </w:rPr>
            </w:pPr>
            <w:r w:rsidRPr="005657B7">
              <w:rPr>
                <w:bCs/>
                <w:sz w:val="18"/>
                <w:szCs w:val="18"/>
                <w:lang w:val="de-DE"/>
              </w:rPr>
              <w:t>Katzenelson, Edna</w:t>
            </w:r>
          </w:p>
        </w:tc>
        <w:tc>
          <w:tcPr>
            <w:tcW w:w="2807" w:type="dxa"/>
          </w:tcPr>
          <w:p w:rsidR="004C214F" w:rsidRPr="005657B7" w:rsidRDefault="004C214F" w:rsidP="001B3631">
            <w:pPr>
              <w:rPr>
                <w:bCs/>
                <w:sz w:val="18"/>
                <w:szCs w:val="18"/>
              </w:rPr>
            </w:pPr>
            <w:r w:rsidRPr="005657B7">
              <w:rPr>
                <w:bCs/>
                <w:sz w:val="18"/>
                <w:szCs w:val="18"/>
              </w:rPr>
              <w:t>When scientists become entrepreneurs, what do the general public think about the conflict of interest issues? Results of a Public Survey in Taiwan</w:t>
            </w:r>
          </w:p>
          <w:p w:rsidR="004C214F" w:rsidRPr="005657B7" w:rsidRDefault="004C214F" w:rsidP="001B3631">
            <w:pPr>
              <w:rPr>
                <w:bCs/>
                <w:sz w:val="18"/>
                <w:szCs w:val="18"/>
              </w:rPr>
            </w:pPr>
          </w:p>
          <w:p w:rsidR="004C214F" w:rsidRPr="005657B7" w:rsidRDefault="004C214F" w:rsidP="001B3631">
            <w:pPr>
              <w:rPr>
                <w:sz w:val="18"/>
                <w:szCs w:val="18"/>
              </w:rPr>
            </w:pPr>
            <w:r w:rsidRPr="005657B7">
              <w:rPr>
                <w:bCs/>
                <w:sz w:val="18"/>
                <w:szCs w:val="18"/>
              </w:rPr>
              <w:t xml:space="preserve">Liu, Hung-En </w:t>
            </w:r>
          </w:p>
        </w:tc>
        <w:tc>
          <w:tcPr>
            <w:tcW w:w="2807" w:type="dxa"/>
          </w:tcPr>
          <w:p w:rsidR="004C214F" w:rsidRPr="005657B7" w:rsidRDefault="004C214F" w:rsidP="001B3631">
            <w:pPr>
              <w:rPr>
                <w:sz w:val="18"/>
                <w:szCs w:val="18"/>
                <w:lang w:val="it-IT"/>
              </w:rPr>
            </w:pPr>
            <w:r w:rsidRPr="005657B7">
              <w:rPr>
                <w:sz w:val="18"/>
                <w:szCs w:val="18"/>
              </w:rPr>
              <w:t xml:space="preserve"> </w:t>
            </w:r>
          </w:p>
        </w:tc>
      </w:tr>
      <w:tr w:rsidR="004C214F" w:rsidRPr="00174FF7" w:rsidTr="009C4CF7">
        <w:trPr>
          <w:cantSplit/>
          <w:trHeight w:val="1195"/>
        </w:trPr>
        <w:tc>
          <w:tcPr>
            <w:tcW w:w="1242" w:type="dxa"/>
            <w:vAlign w:val="center"/>
          </w:tcPr>
          <w:p w:rsidR="004C214F" w:rsidRPr="00174FF7" w:rsidRDefault="004C214F" w:rsidP="001B3631">
            <w:pPr>
              <w:jc w:val="center"/>
              <w:rPr>
                <w:sz w:val="18"/>
                <w:szCs w:val="18"/>
                <w:lang w:val="en-US"/>
              </w:rPr>
            </w:pPr>
            <w:r w:rsidRPr="00174FF7">
              <w:rPr>
                <w:sz w:val="18"/>
                <w:szCs w:val="18"/>
                <w:lang w:val="en-US" w:eastAsia="it-IT"/>
              </w:rPr>
              <w:t>12.00-12.25</w:t>
            </w:r>
          </w:p>
        </w:tc>
        <w:tc>
          <w:tcPr>
            <w:tcW w:w="2806" w:type="dxa"/>
          </w:tcPr>
          <w:p w:rsidR="004C214F" w:rsidRPr="005657B7" w:rsidRDefault="004C214F" w:rsidP="001B3631">
            <w:pPr>
              <w:rPr>
                <w:sz w:val="18"/>
                <w:szCs w:val="18"/>
                <w:lang w:eastAsia="it-IT"/>
              </w:rPr>
            </w:pPr>
            <w:r w:rsidRPr="005657B7">
              <w:rPr>
                <w:sz w:val="18"/>
                <w:szCs w:val="18"/>
                <w:lang w:eastAsia="it-IT"/>
              </w:rPr>
              <w:t xml:space="preserve">Teaching responsible conduct </w:t>
            </w:r>
          </w:p>
          <w:p w:rsidR="004C214F" w:rsidRPr="005657B7" w:rsidRDefault="004C214F" w:rsidP="001B3631">
            <w:pPr>
              <w:rPr>
                <w:sz w:val="18"/>
                <w:szCs w:val="18"/>
                <w:lang w:eastAsia="it-IT"/>
              </w:rPr>
            </w:pPr>
            <w:r w:rsidRPr="005657B7">
              <w:rPr>
                <w:sz w:val="18"/>
                <w:szCs w:val="18"/>
                <w:lang w:eastAsia="it-IT"/>
              </w:rPr>
              <w:t xml:space="preserve">of research in the life sciences </w:t>
            </w:r>
          </w:p>
          <w:p w:rsidR="004C214F" w:rsidRPr="005657B7" w:rsidRDefault="004C214F" w:rsidP="001B3631">
            <w:pPr>
              <w:rPr>
                <w:sz w:val="18"/>
                <w:szCs w:val="18"/>
                <w:lang w:eastAsia="it-IT"/>
              </w:rPr>
            </w:pPr>
            <w:r w:rsidRPr="005657B7">
              <w:rPr>
                <w:sz w:val="18"/>
                <w:szCs w:val="18"/>
                <w:lang w:eastAsia="it-IT"/>
              </w:rPr>
              <w:t xml:space="preserve">and the hidden curriculum </w:t>
            </w:r>
          </w:p>
          <w:p w:rsidR="004C214F" w:rsidRPr="005657B7" w:rsidRDefault="004C214F" w:rsidP="001B3631">
            <w:pPr>
              <w:rPr>
                <w:sz w:val="18"/>
                <w:szCs w:val="18"/>
                <w:lang w:eastAsia="it-IT"/>
              </w:rPr>
            </w:pPr>
          </w:p>
          <w:p w:rsidR="004C214F" w:rsidRPr="005657B7" w:rsidRDefault="004C214F" w:rsidP="001B3631">
            <w:pPr>
              <w:rPr>
                <w:sz w:val="18"/>
                <w:szCs w:val="18"/>
                <w:lang w:eastAsia="it-IT"/>
              </w:rPr>
            </w:pPr>
            <w:proofErr w:type="spellStart"/>
            <w:r w:rsidRPr="005657B7">
              <w:rPr>
                <w:sz w:val="18"/>
                <w:szCs w:val="18"/>
                <w:lang w:eastAsia="it-IT"/>
              </w:rPr>
              <w:t>Kakuk</w:t>
            </w:r>
            <w:proofErr w:type="spellEnd"/>
            <w:r w:rsidRPr="005657B7">
              <w:rPr>
                <w:sz w:val="18"/>
                <w:szCs w:val="18"/>
                <w:lang w:eastAsia="it-IT"/>
              </w:rPr>
              <w:t xml:space="preserve">, </w:t>
            </w:r>
            <w:proofErr w:type="spellStart"/>
            <w:r w:rsidRPr="005657B7">
              <w:rPr>
                <w:sz w:val="18"/>
                <w:szCs w:val="18"/>
                <w:lang w:eastAsia="it-IT"/>
              </w:rPr>
              <w:t>Péter</w:t>
            </w:r>
            <w:proofErr w:type="spellEnd"/>
            <w:r w:rsidRPr="005657B7">
              <w:rPr>
                <w:sz w:val="18"/>
                <w:szCs w:val="18"/>
                <w:lang w:eastAsia="it-IT"/>
              </w:rPr>
              <w:t xml:space="preserve"> </w:t>
            </w:r>
          </w:p>
        </w:tc>
        <w:tc>
          <w:tcPr>
            <w:tcW w:w="2807" w:type="dxa"/>
          </w:tcPr>
          <w:p w:rsidR="004C214F" w:rsidRPr="005657B7" w:rsidRDefault="004C214F" w:rsidP="001B3631">
            <w:pPr>
              <w:rPr>
                <w:sz w:val="18"/>
                <w:szCs w:val="18"/>
              </w:rPr>
            </w:pPr>
            <w:r w:rsidRPr="005657B7">
              <w:rPr>
                <w:sz w:val="18"/>
                <w:szCs w:val="18"/>
              </w:rPr>
              <w:t xml:space="preserve">Current legal issues concerning embryo research - international and European Union law perspective. </w:t>
            </w:r>
          </w:p>
          <w:p w:rsidR="004C214F" w:rsidRPr="005657B7" w:rsidRDefault="004C214F" w:rsidP="001B3631">
            <w:pPr>
              <w:rPr>
                <w:sz w:val="18"/>
                <w:szCs w:val="18"/>
              </w:rPr>
            </w:pPr>
          </w:p>
          <w:p w:rsidR="004C214F" w:rsidRPr="005657B7" w:rsidRDefault="004C214F" w:rsidP="001B3631">
            <w:pPr>
              <w:rPr>
                <w:sz w:val="18"/>
                <w:szCs w:val="18"/>
              </w:rPr>
            </w:pPr>
            <w:proofErr w:type="spellStart"/>
            <w:r w:rsidRPr="005657B7">
              <w:rPr>
                <w:sz w:val="18"/>
                <w:szCs w:val="18"/>
              </w:rPr>
              <w:t>Kramska</w:t>
            </w:r>
            <w:proofErr w:type="spellEnd"/>
            <w:r w:rsidRPr="005657B7">
              <w:rPr>
                <w:sz w:val="18"/>
                <w:szCs w:val="18"/>
              </w:rPr>
              <w:t>, Magdalena</w:t>
            </w:r>
          </w:p>
        </w:tc>
        <w:tc>
          <w:tcPr>
            <w:tcW w:w="2807" w:type="dxa"/>
          </w:tcPr>
          <w:p w:rsidR="004C214F" w:rsidRPr="005657B7" w:rsidRDefault="004C214F" w:rsidP="001B3631">
            <w:pPr>
              <w:ind w:firstLine="90"/>
              <w:rPr>
                <w:sz w:val="18"/>
                <w:szCs w:val="18"/>
                <w:lang w:val="en-US"/>
              </w:rPr>
            </w:pPr>
            <w:r w:rsidRPr="005657B7">
              <w:rPr>
                <w:sz w:val="18"/>
                <w:szCs w:val="18"/>
                <w:lang w:val="en-US"/>
              </w:rPr>
              <w:t xml:space="preserve">Is contraception health care? </w:t>
            </w:r>
          </w:p>
          <w:p w:rsidR="004C214F" w:rsidRPr="005657B7" w:rsidRDefault="004C214F" w:rsidP="001B3631">
            <w:pPr>
              <w:ind w:firstLine="90"/>
              <w:rPr>
                <w:sz w:val="18"/>
                <w:szCs w:val="18"/>
                <w:lang w:val="en-US"/>
              </w:rPr>
            </w:pPr>
          </w:p>
          <w:p w:rsidR="004C214F" w:rsidRPr="005657B7" w:rsidRDefault="004C214F" w:rsidP="001B3631">
            <w:pPr>
              <w:ind w:firstLine="90"/>
              <w:rPr>
                <w:sz w:val="18"/>
                <w:szCs w:val="18"/>
              </w:rPr>
            </w:pPr>
            <w:proofErr w:type="spellStart"/>
            <w:r w:rsidRPr="005657B7">
              <w:rPr>
                <w:sz w:val="18"/>
                <w:szCs w:val="18"/>
                <w:lang w:val="en-US"/>
              </w:rPr>
              <w:t>VanDyke</w:t>
            </w:r>
            <w:proofErr w:type="spellEnd"/>
            <w:r w:rsidRPr="005657B7">
              <w:rPr>
                <w:sz w:val="18"/>
                <w:szCs w:val="18"/>
                <w:lang w:val="en-US"/>
              </w:rPr>
              <w:t>, Amy</w:t>
            </w:r>
          </w:p>
        </w:tc>
        <w:tc>
          <w:tcPr>
            <w:tcW w:w="2807" w:type="dxa"/>
          </w:tcPr>
          <w:p w:rsidR="004C214F" w:rsidRPr="005657B7" w:rsidRDefault="004C214F" w:rsidP="001B3631">
            <w:pPr>
              <w:rPr>
                <w:sz w:val="18"/>
                <w:szCs w:val="18"/>
              </w:rPr>
            </w:pPr>
            <w:r w:rsidRPr="005657B7">
              <w:rPr>
                <w:sz w:val="18"/>
                <w:szCs w:val="18"/>
                <w:lang w:val="en-US"/>
              </w:rPr>
              <w:t xml:space="preserve"> </w:t>
            </w:r>
          </w:p>
        </w:tc>
        <w:tc>
          <w:tcPr>
            <w:tcW w:w="2807" w:type="dxa"/>
          </w:tcPr>
          <w:p w:rsidR="004C214F" w:rsidRPr="005657B7" w:rsidRDefault="004C214F" w:rsidP="001B3631">
            <w:pPr>
              <w:rPr>
                <w:sz w:val="18"/>
                <w:szCs w:val="18"/>
                <w:lang w:eastAsia="it-IT"/>
              </w:rPr>
            </w:pPr>
          </w:p>
        </w:tc>
      </w:tr>
      <w:tr w:rsidR="004C214F" w:rsidRPr="00174FF7" w:rsidTr="00D53C70">
        <w:trPr>
          <w:cantSplit/>
          <w:trHeight w:val="678"/>
        </w:trPr>
        <w:tc>
          <w:tcPr>
            <w:tcW w:w="1242" w:type="dxa"/>
            <w:shd w:val="clear" w:color="auto" w:fill="D9D9D9"/>
            <w:vAlign w:val="center"/>
          </w:tcPr>
          <w:p w:rsidR="004C214F" w:rsidRPr="00174FF7" w:rsidRDefault="004C214F" w:rsidP="001B3631">
            <w:pPr>
              <w:jc w:val="center"/>
              <w:rPr>
                <w:sz w:val="18"/>
                <w:szCs w:val="18"/>
                <w:lang w:val="it-IT" w:eastAsia="it-IT"/>
              </w:rPr>
            </w:pPr>
            <w:r w:rsidRPr="00174FF7">
              <w:rPr>
                <w:sz w:val="18"/>
                <w:szCs w:val="18"/>
                <w:lang w:val="it-IT" w:eastAsia="it-IT"/>
              </w:rPr>
              <w:t>12.30-13.00</w:t>
            </w:r>
          </w:p>
        </w:tc>
        <w:tc>
          <w:tcPr>
            <w:tcW w:w="14034" w:type="dxa"/>
            <w:gridSpan w:val="5"/>
            <w:shd w:val="clear" w:color="auto" w:fill="D9D9D9"/>
            <w:vAlign w:val="center"/>
          </w:tcPr>
          <w:p w:rsidR="004C214F" w:rsidRPr="00933281" w:rsidRDefault="004C214F" w:rsidP="001B3631">
            <w:pPr>
              <w:jc w:val="center"/>
              <w:rPr>
                <w:b/>
                <w:smallCaps/>
                <w:sz w:val="20"/>
                <w:szCs w:val="18"/>
                <w:lang w:val="it-IT"/>
              </w:rPr>
            </w:pPr>
            <w:r w:rsidRPr="00933281">
              <w:rPr>
                <w:b/>
                <w:smallCaps/>
                <w:sz w:val="20"/>
                <w:szCs w:val="18"/>
                <w:lang w:val="it-IT"/>
              </w:rPr>
              <w:t>Closing session</w:t>
            </w:r>
          </w:p>
          <w:p w:rsidR="004C214F" w:rsidRDefault="004C214F" w:rsidP="001B3631">
            <w:pPr>
              <w:jc w:val="center"/>
              <w:rPr>
                <w:smallCaps/>
                <w:sz w:val="18"/>
                <w:szCs w:val="18"/>
              </w:rPr>
            </w:pPr>
            <w:proofErr w:type="spellStart"/>
            <w:r>
              <w:rPr>
                <w:smallCaps/>
                <w:sz w:val="18"/>
                <w:szCs w:val="18"/>
              </w:rPr>
              <w:t>Espmh</w:t>
            </w:r>
            <w:proofErr w:type="spellEnd"/>
            <w:r>
              <w:rPr>
                <w:smallCaps/>
                <w:sz w:val="18"/>
                <w:szCs w:val="18"/>
              </w:rPr>
              <w:t xml:space="preserve"> Board</w:t>
            </w:r>
            <w:r w:rsidRPr="00933281">
              <w:rPr>
                <w:smallCaps/>
                <w:sz w:val="18"/>
                <w:szCs w:val="18"/>
              </w:rPr>
              <w:t xml:space="preserve"> </w:t>
            </w:r>
          </w:p>
          <w:p w:rsidR="004C214F" w:rsidRPr="00C52132" w:rsidRDefault="004C214F" w:rsidP="001B3631">
            <w:pPr>
              <w:jc w:val="center"/>
              <w:rPr>
                <w:smallCaps/>
                <w:sz w:val="18"/>
                <w:szCs w:val="18"/>
              </w:rPr>
            </w:pPr>
            <w:r w:rsidRPr="007500CD">
              <w:rPr>
                <w:smallCaps/>
                <w:sz w:val="18"/>
                <w:szCs w:val="18"/>
              </w:rPr>
              <w:t>Auditorium 1220</w:t>
            </w:r>
          </w:p>
        </w:tc>
      </w:tr>
    </w:tbl>
    <w:p w:rsidR="004C214F" w:rsidRDefault="004C214F" w:rsidP="00805BB0">
      <w:pPr>
        <w:rPr>
          <w:lang w:val="it-IT"/>
        </w:rPr>
      </w:pPr>
    </w:p>
    <w:p w:rsidR="004C214F" w:rsidRDefault="004C214F" w:rsidP="009E17D4">
      <w:pPr>
        <w:rPr>
          <w:lang w:val="it-IT"/>
        </w:rPr>
      </w:pPr>
    </w:p>
    <w:sectPr w:rsidR="004C214F" w:rsidSect="00550C49">
      <w:pgSz w:w="16838" w:h="11906" w:orient="landscape"/>
      <w:pgMar w:top="719" w:right="1418" w:bottom="1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8B5" w:rsidRDefault="003908B5">
      <w:r>
        <w:separator/>
      </w:r>
    </w:p>
  </w:endnote>
  <w:endnote w:type="continuationSeparator" w:id="0">
    <w:p w:rsidR="003908B5" w:rsidRDefault="00390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8B5" w:rsidRDefault="003908B5">
      <w:r>
        <w:separator/>
      </w:r>
    </w:p>
  </w:footnote>
  <w:footnote w:type="continuationSeparator" w:id="0">
    <w:p w:rsidR="003908B5" w:rsidRDefault="003908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numFmt w:val="bullet"/>
      <w:lvlText w:val="-"/>
      <w:lvlJc w:val="left"/>
      <w:pPr>
        <w:tabs>
          <w:tab w:val="num" w:pos="720"/>
        </w:tabs>
      </w:pPr>
      <w:rPr>
        <w:rFonts w:ascii="Times New Roman" w:hAnsi="Times New Roman"/>
      </w:rPr>
    </w:lvl>
  </w:abstractNum>
  <w:abstractNum w:abstractNumId="1">
    <w:nsid w:val="00F614BA"/>
    <w:multiLevelType w:val="hybridMultilevel"/>
    <w:tmpl w:val="8A58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469C8"/>
    <w:multiLevelType w:val="hybridMultilevel"/>
    <w:tmpl w:val="E864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DF318E"/>
    <w:multiLevelType w:val="multilevel"/>
    <w:tmpl w:val="E506BF9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198527BB"/>
    <w:multiLevelType w:val="hybridMultilevel"/>
    <w:tmpl w:val="C764D088"/>
    <w:lvl w:ilvl="0" w:tplc="FFFFFFFF">
      <w:numFmt w:val="bullet"/>
      <w:lvlText w:val="-"/>
      <w:lvlJc w:val="left"/>
      <w:pPr>
        <w:tabs>
          <w:tab w:val="num" w:pos="720"/>
        </w:tabs>
        <w:ind w:left="720" w:hanging="360"/>
      </w:pPr>
      <w:rPr>
        <w:rFonts w:ascii="Times New Roman" w:hAnsi="Times New Roman" w:hint="default"/>
        <w:b w:val="0"/>
        <w:i w:val="0"/>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B04287D"/>
    <w:multiLevelType w:val="hybridMultilevel"/>
    <w:tmpl w:val="DDD85C0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1B9D18D5"/>
    <w:multiLevelType w:val="hybridMultilevel"/>
    <w:tmpl w:val="4B6CFFC4"/>
    <w:lvl w:ilvl="0" w:tplc="08090001">
      <w:start w:val="1"/>
      <w:numFmt w:val="bullet"/>
      <w:lvlText w:val=""/>
      <w:lvlJc w:val="left"/>
      <w:pPr>
        <w:tabs>
          <w:tab w:val="num" w:pos="360"/>
        </w:tabs>
        <w:ind w:left="360" w:hanging="360"/>
      </w:pPr>
      <w:rPr>
        <w:rFonts w:ascii="Symbol" w:hAnsi="Symbol" w:hint="default"/>
      </w:rPr>
    </w:lvl>
    <w:lvl w:ilvl="1" w:tplc="CD0CCD6E">
      <w:numFmt w:val="bullet"/>
      <w:lvlText w:val="-"/>
      <w:lvlJc w:val="left"/>
      <w:pPr>
        <w:tabs>
          <w:tab w:val="num" w:pos="1080"/>
        </w:tabs>
        <w:ind w:left="1080" w:hanging="360"/>
      </w:pPr>
      <w:rPr>
        <w:rFonts w:ascii="Times New Roman" w:eastAsia="Times New Roman" w:hAnsi="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285D246B"/>
    <w:multiLevelType w:val="hybridMultilevel"/>
    <w:tmpl w:val="A2E491F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29CB034B"/>
    <w:multiLevelType w:val="hybridMultilevel"/>
    <w:tmpl w:val="EC249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D14981"/>
    <w:multiLevelType w:val="hybridMultilevel"/>
    <w:tmpl w:val="C764D088"/>
    <w:lvl w:ilvl="0" w:tplc="FFFFFFFF">
      <w:start w:val="9"/>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6757483"/>
    <w:multiLevelType w:val="hybridMultilevel"/>
    <w:tmpl w:val="1B0ABD1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4898437E"/>
    <w:multiLevelType w:val="hybridMultilevel"/>
    <w:tmpl w:val="FB9648A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9A73E88"/>
    <w:multiLevelType w:val="hybridMultilevel"/>
    <w:tmpl w:val="5A500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F6816CD"/>
    <w:multiLevelType w:val="hybridMultilevel"/>
    <w:tmpl w:val="EB86149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4"/>
  </w:num>
  <w:num w:numId="3">
    <w:abstractNumId w:val="6"/>
  </w:num>
  <w:num w:numId="4">
    <w:abstractNumId w:val="3"/>
  </w:num>
  <w:num w:numId="5">
    <w:abstractNumId w:val="5"/>
  </w:num>
  <w:num w:numId="6">
    <w:abstractNumId w:val="12"/>
  </w:num>
  <w:num w:numId="7">
    <w:abstractNumId w:val="7"/>
  </w:num>
  <w:num w:numId="8">
    <w:abstractNumId w:val="0"/>
  </w:num>
  <w:num w:numId="9">
    <w:abstractNumId w:val="8"/>
  </w:num>
  <w:num w:numId="10">
    <w:abstractNumId w:val="11"/>
  </w:num>
  <w:num w:numId="11">
    <w:abstractNumId w:val="10"/>
  </w:num>
  <w:num w:numId="12">
    <w:abstractNumId w:val="13"/>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6E1C5C"/>
    <w:rsid w:val="0000018B"/>
    <w:rsid w:val="0000623F"/>
    <w:rsid w:val="00006858"/>
    <w:rsid w:val="00011713"/>
    <w:rsid w:val="0001778A"/>
    <w:rsid w:val="00022D6F"/>
    <w:rsid w:val="000247BE"/>
    <w:rsid w:val="000269D3"/>
    <w:rsid w:val="00032EFC"/>
    <w:rsid w:val="0003461C"/>
    <w:rsid w:val="00056611"/>
    <w:rsid w:val="00063B7D"/>
    <w:rsid w:val="0007025F"/>
    <w:rsid w:val="00070277"/>
    <w:rsid w:val="00082A06"/>
    <w:rsid w:val="00082AC7"/>
    <w:rsid w:val="0008693F"/>
    <w:rsid w:val="000904EE"/>
    <w:rsid w:val="00091401"/>
    <w:rsid w:val="00095B0A"/>
    <w:rsid w:val="00095D07"/>
    <w:rsid w:val="000A06AB"/>
    <w:rsid w:val="000B55C1"/>
    <w:rsid w:val="000D1DDC"/>
    <w:rsid w:val="000D27C0"/>
    <w:rsid w:val="000D4835"/>
    <w:rsid w:val="000D5195"/>
    <w:rsid w:val="000D7CF9"/>
    <w:rsid w:val="000E62AB"/>
    <w:rsid w:val="000E7A9C"/>
    <w:rsid w:val="000F560F"/>
    <w:rsid w:val="000F5713"/>
    <w:rsid w:val="00103830"/>
    <w:rsid w:val="00110B70"/>
    <w:rsid w:val="00114001"/>
    <w:rsid w:val="00120027"/>
    <w:rsid w:val="00122966"/>
    <w:rsid w:val="0012599F"/>
    <w:rsid w:val="00126242"/>
    <w:rsid w:val="00135743"/>
    <w:rsid w:val="001414D9"/>
    <w:rsid w:val="00143BA6"/>
    <w:rsid w:val="00145EF0"/>
    <w:rsid w:val="001550D7"/>
    <w:rsid w:val="00157649"/>
    <w:rsid w:val="0016381C"/>
    <w:rsid w:val="00170215"/>
    <w:rsid w:val="00171F76"/>
    <w:rsid w:val="00173787"/>
    <w:rsid w:val="00174FF7"/>
    <w:rsid w:val="0017598B"/>
    <w:rsid w:val="0018348A"/>
    <w:rsid w:val="00185BC5"/>
    <w:rsid w:val="0019009A"/>
    <w:rsid w:val="001951D9"/>
    <w:rsid w:val="001966E0"/>
    <w:rsid w:val="00197CF3"/>
    <w:rsid w:val="001A0023"/>
    <w:rsid w:val="001A042C"/>
    <w:rsid w:val="001A2EF5"/>
    <w:rsid w:val="001A5AA3"/>
    <w:rsid w:val="001A65C5"/>
    <w:rsid w:val="001B3631"/>
    <w:rsid w:val="001B3C9C"/>
    <w:rsid w:val="001B4265"/>
    <w:rsid w:val="001B6E6D"/>
    <w:rsid w:val="001B7E98"/>
    <w:rsid w:val="001C0B00"/>
    <w:rsid w:val="001D068E"/>
    <w:rsid w:val="001D5DFC"/>
    <w:rsid w:val="001E170E"/>
    <w:rsid w:val="001E431B"/>
    <w:rsid w:val="001E44BC"/>
    <w:rsid w:val="001F00AD"/>
    <w:rsid w:val="001F1A56"/>
    <w:rsid w:val="001F3E60"/>
    <w:rsid w:val="001F5BB7"/>
    <w:rsid w:val="001F6FF5"/>
    <w:rsid w:val="001F70BE"/>
    <w:rsid w:val="00201B8F"/>
    <w:rsid w:val="002069C0"/>
    <w:rsid w:val="00213A93"/>
    <w:rsid w:val="002167FD"/>
    <w:rsid w:val="00222153"/>
    <w:rsid w:val="00222BC7"/>
    <w:rsid w:val="00223403"/>
    <w:rsid w:val="002247CC"/>
    <w:rsid w:val="002321BF"/>
    <w:rsid w:val="0023329C"/>
    <w:rsid w:val="00235AD9"/>
    <w:rsid w:val="002404AE"/>
    <w:rsid w:val="00244553"/>
    <w:rsid w:val="00244D6F"/>
    <w:rsid w:val="00257DFB"/>
    <w:rsid w:val="00267586"/>
    <w:rsid w:val="00272394"/>
    <w:rsid w:val="00281AF3"/>
    <w:rsid w:val="002871C3"/>
    <w:rsid w:val="002905DA"/>
    <w:rsid w:val="00293024"/>
    <w:rsid w:val="002A3F8E"/>
    <w:rsid w:val="002A7B48"/>
    <w:rsid w:val="002B1C27"/>
    <w:rsid w:val="002B603A"/>
    <w:rsid w:val="002B765A"/>
    <w:rsid w:val="002B77E4"/>
    <w:rsid w:val="002C3853"/>
    <w:rsid w:val="002D7633"/>
    <w:rsid w:val="002E0AD0"/>
    <w:rsid w:val="002E1A32"/>
    <w:rsid w:val="002E4CE5"/>
    <w:rsid w:val="002F2A61"/>
    <w:rsid w:val="002F652C"/>
    <w:rsid w:val="0030539D"/>
    <w:rsid w:val="00307E32"/>
    <w:rsid w:val="0031093C"/>
    <w:rsid w:val="00313EE5"/>
    <w:rsid w:val="00316F41"/>
    <w:rsid w:val="00321304"/>
    <w:rsid w:val="00324549"/>
    <w:rsid w:val="00330259"/>
    <w:rsid w:val="00332AB4"/>
    <w:rsid w:val="0033450C"/>
    <w:rsid w:val="00341445"/>
    <w:rsid w:val="00356D5B"/>
    <w:rsid w:val="0037087F"/>
    <w:rsid w:val="00375648"/>
    <w:rsid w:val="0037704E"/>
    <w:rsid w:val="00380567"/>
    <w:rsid w:val="0038287C"/>
    <w:rsid w:val="003908B5"/>
    <w:rsid w:val="00390F0B"/>
    <w:rsid w:val="003926EC"/>
    <w:rsid w:val="00397454"/>
    <w:rsid w:val="00397FA4"/>
    <w:rsid w:val="003A0E60"/>
    <w:rsid w:val="003A61A2"/>
    <w:rsid w:val="003A6962"/>
    <w:rsid w:val="003B508D"/>
    <w:rsid w:val="003C1D0D"/>
    <w:rsid w:val="003C7633"/>
    <w:rsid w:val="003D0268"/>
    <w:rsid w:val="003D1096"/>
    <w:rsid w:val="003D4016"/>
    <w:rsid w:val="003D677A"/>
    <w:rsid w:val="003F1467"/>
    <w:rsid w:val="00401AED"/>
    <w:rsid w:val="004121CF"/>
    <w:rsid w:val="00413758"/>
    <w:rsid w:val="00414A58"/>
    <w:rsid w:val="00416FE0"/>
    <w:rsid w:val="00420D43"/>
    <w:rsid w:val="00424010"/>
    <w:rsid w:val="0042598E"/>
    <w:rsid w:val="00425CBE"/>
    <w:rsid w:val="00426609"/>
    <w:rsid w:val="00430A02"/>
    <w:rsid w:val="0043494D"/>
    <w:rsid w:val="00443894"/>
    <w:rsid w:val="00446CB8"/>
    <w:rsid w:val="00450C75"/>
    <w:rsid w:val="004557FE"/>
    <w:rsid w:val="004644F3"/>
    <w:rsid w:val="00473A70"/>
    <w:rsid w:val="00482443"/>
    <w:rsid w:val="00484F35"/>
    <w:rsid w:val="004856D7"/>
    <w:rsid w:val="004865E1"/>
    <w:rsid w:val="00497266"/>
    <w:rsid w:val="004A0D8B"/>
    <w:rsid w:val="004A1898"/>
    <w:rsid w:val="004A55E8"/>
    <w:rsid w:val="004B027D"/>
    <w:rsid w:val="004C214F"/>
    <w:rsid w:val="004C4471"/>
    <w:rsid w:val="004D1E8D"/>
    <w:rsid w:val="004D4466"/>
    <w:rsid w:val="004D4A5A"/>
    <w:rsid w:val="004D6389"/>
    <w:rsid w:val="004E1F46"/>
    <w:rsid w:val="004E4385"/>
    <w:rsid w:val="004F1E92"/>
    <w:rsid w:val="004F3DAC"/>
    <w:rsid w:val="00500A3F"/>
    <w:rsid w:val="005067A9"/>
    <w:rsid w:val="00516627"/>
    <w:rsid w:val="00517CD2"/>
    <w:rsid w:val="00521379"/>
    <w:rsid w:val="00523461"/>
    <w:rsid w:val="005309B9"/>
    <w:rsid w:val="00535889"/>
    <w:rsid w:val="00535958"/>
    <w:rsid w:val="00550C49"/>
    <w:rsid w:val="005600D6"/>
    <w:rsid w:val="00560429"/>
    <w:rsid w:val="005657B7"/>
    <w:rsid w:val="00567972"/>
    <w:rsid w:val="005728CF"/>
    <w:rsid w:val="0059016D"/>
    <w:rsid w:val="00593740"/>
    <w:rsid w:val="005A3103"/>
    <w:rsid w:val="005A3A9F"/>
    <w:rsid w:val="005B4BE6"/>
    <w:rsid w:val="005C22F6"/>
    <w:rsid w:val="005C469F"/>
    <w:rsid w:val="005C5C4C"/>
    <w:rsid w:val="005C78DC"/>
    <w:rsid w:val="005D01AE"/>
    <w:rsid w:val="005D5188"/>
    <w:rsid w:val="005E355D"/>
    <w:rsid w:val="005F0E40"/>
    <w:rsid w:val="00604A54"/>
    <w:rsid w:val="00605A02"/>
    <w:rsid w:val="0060765D"/>
    <w:rsid w:val="00611356"/>
    <w:rsid w:val="0062005D"/>
    <w:rsid w:val="00626E94"/>
    <w:rsid w:val="0063038E"/>
    <w:rsid w:val="00633055"/>
    <w:rsid w:val="006354C2"/>
    <w:rsid w:val="0064339D"/>
    <w:rsid w:val="006461AB"/>
    <w:rsid w:val="00646687"/>
    <w:rsid w:val="00657194"/>
    <w:rsid w:val="00662F49"/>
    <w:rsid w:val="00665449"/>
    <w:rsid w:val="00666A49"/>
    <w:rsid w:val="00685962"/>
    <w:rsid w:val="006A77EC"/>
    <w:rsid w:val="006B3E7E"/>
    <w:rsid w:val="006B5690"/>
    <w:rsid w:val="006B74DB"/>
    <w:rsid w:val="006C1F2F"/>
    <w:rsid w:val="006E1C5C"/>
    <w:rsid w:val="00702EDA"/>
    <w:rsid w:val="00705706"/>
    <w:rsid w:val="00706E98"/>
    <w:rsid w:val="00713E66"/>
    <w:rsid w:val="007145F7"/>
    <w:rsid w:val="00715FAB"/>
    <w:rsid w:val="00721943"/>
    <w:rsid w:val="00726366"/>
    <w:rsid w:val="00726AF9"/>
    <w:rsid w:val="00727CA3"/>
    <w:rsid w:val="0073289C"/>
    <w:rsid w:val="007331F3"/>
    <w:rsid w:val="007473FB"/>
    <w:rsid w:val="007500CD"/>
    <w:rsid w:val="00750FC9"/>
    <w:rsid w:val="0075303F"/>
    <w:rsid w:val="00763DA6"/>
    <w:rsid w:val="007642B8"/>
    <w:rsid w:val="00771239"/>
    <w:rsid w:val="007777C2"/>
    <w:rsid w:val="0079416C"/>
    <w:rsid w:val="007A0D79"/>
    <w:rsid w:val="007B563D"/>
    <w:rsid w:val="007C0BE0"/>
    <w:rsid w:val="007C39F6"/>
    <w:rsid w:val="007C3E1C"/>
    <w:rsid w:val="007C3FD7"/>
    <w:rsid w:val="007C5ABF"/>
    <w:rsid w:val="007C754C"/>
    <w:rsid w:val="007D0718"/>
    <w:rsid w:val="007D2B44"/>
    <w:rsid w:val="007D6134"/>
    <w:rsid w:val="007E0354"/>
    <w:rsid w:val="007E2FEA"/>
    <w:rsid w:val="007F19A0"/>
    <w:rsid w:val="007F3136"/>
    <w:rsid w:val="007F52FC"/>
    <w:rsid w:val="00801BDF"/>
    <w:rsid w:val="00805BB0"/>
    <w:rsid w:val="00806CD9"/>
    <w:rsid w:val="008133F7"/>
    <w:rsid w:val="00820F93"/>
    <w:rsid w:val="0083288F"/>
    <w:rsid w:val="00835212"/>
    <w:rsid w:val="00845F3A"/>
    <w:rsid w:val="00846DDE"/>
    <w:rsid w:val="008528A3"/>
    <w:rsid w:val="00852CE6"/>
    <w:rsid w:val="00853758"/>
    <w:rsid w:val="008565AF"/>
    <w:rsid w:val="00856A6E"/>
    <w:rsid w:val="00863E86"/>
    <w:rsid w:val="00872534"/>
    <w:rsid w:val="008816E7"/>
    <w:rsid w:val="00894DC7"/>
    <w:rsid w:val="008A7EC8"/>
    <w:rsid w:val="008B4E16"/>
    <w:rsid w:val="008C4CA9"/>
    <w:rsid w:val="008D20DF"/>
    <w:rsid w:val="008E435B"/>
    <w:rsid w:val="008E55BE"/>
    <w:rsid w:val="00903ABB"/>
    <w:rsid w:val="009215CD"/>
    <w:rsid w:val="009259D6"/>
    <w:rsid w:val="0093155A"/>
    <w:rsid w:val="00933281"/>
    <w:rsid w:val="00935B15"/>
    <w:rsid w:val="009439F5"/>
    <w:rsid w:val="009466AD"/>
    <w:rsid w:val="00950469"/>
    <w:rsid w:val="009645A3"/>
    <w:rsid w:val="009712DB"/>
    <w:rsid w:val="00974D90"/>
    <w:rsid w:val="00977E79"/>
    <w:rsid w:val="009878CD"/>
    <w:rsid w:val="00990436"/>
    <w:rsid w:val="00990CF7"/>
    <w:rsid w:val="00993A66"/>
    <w:rsid w:val="009945F2"/>
    <w:rsid w:val="009A2E89"/>
    <w:rsid w:val="009A30F7"/>
    <w:rsid w:val="009B162B"/>
    <w:rsid w:val="009B28B3"/>
    <w:rsid w:val="009B2A55"/>
    <w:rsid w:val="009B68DE"/>
    <w:rsid w:val="009C42F2"/>
    <w:rsid w:val="009C4CF7"/>
    <w:rsid w:val="009C7255"/>
    <w:rsid w:val="009C7430"/>
    <w:rsid w:val="009D65E4"/>
    <w:rsid w:val="009D7063"/>
    <w:rsid w:val="009E02F1"/>
    <w:rsid w:val="009E17D4"/>
    <w:rsid w:val="009E6C54"/>
    <w:rsid w:val="00A03735"/>
    <w:rsid w:val="00A03C4F"/>
    <w:rsid w:val="00A0499A"/>
    <w:rsid w:val="00A1057F"/>
    <w:rsid w:val="00A1651C"/>
    <w:rsid w:val="00A23C31"/>
    <w:rsid w:val="00A25882"/>
    <w:rsid w:val="00A26A09"/>
    <w:rsid w:val="00A3693E"/>
    <w:rsid w:val="00A40F5E"/>
    <w:rsid w:val="00A415CE"/>
    <w:rsid w:val="00A43AE7"/>
    <w:rsid w:val="00A53822"/>
    <w:rsid w:val="00A579A6"/>
    <w:rsid w:val="00A60931"/>
    <w:rsid w:val="00A6240F"/>
    <w:rsid w:val="00A65564"/>
    <w:rsid w:val="00A76F78"/>
    <w:rsid w:val="00A81CEB"/>
    <w:rsid w:val="00A86021"/>
    <w:rsid w:val="00A86317"/>
    <w:rsid w:val="00A903F7"/>
    <w:rsid w:val="00AA3EBC"/>
    <w:rsid w:val="00AA72DC"/>
    <w:rsid w:val="00AB3615"/>
    <w:rsid w:val="00AB36A0"/>
    <w:rsid w:val="00AB61DB"/>
    <w:rsid w:val="00AC0510"/>
    <w:rsid w:val="00AC59D4"/>
    <w:rsid w:val="00AC69DE"/>
    <w:rsid w:val="00AC77BA"/>
    <w:rsid w:val="00AD5AB6"/>
    <w:rsid w:val="00AE0ECC"/>
    <w:rsid w:val="00AE4D8C"/>
    <w:rsid w:val="00AE5262"/>
    <w:rsid w:val="00AF034A"/>
    <w:rsid w:val="00AF38BB"/>
    <w:rsid w:val="00AF3F74"/>
    <w:rsid w:val="00AF47B5"/>
    <w:rsid w:val="00AF4BA7"/>
    <w:rsid w:val="00AF6325"/>
    <w:rsid w:val="00B01609"/>
    <w:rsid w:val="00B02FD3"/>
    <w:rsid w:val="00B079ED"/>
    <w:rsid w:val="00B07E42"/>
    <w:rsid w:val="00B13A85"/>
    <w:rsid w:val="00B1513C"/>
    <w:rsid w:val="00B17696"/>
    <w:rsid w:val="00B302E1"/>
    <w:rsid w:val="00B30816"/>
    <w:rsid w:val="00B31EE8"/>
    <w:rsid w:val="00B3222A"/>
    <w:rsid w:val="00B323EF"/>
    <w:rsid w:val="00B406BA"/>
    <w:rsid w:val="00B43714"/>
    <w:rsid w:val="00B44C5F"/>
    <w:rsid w:val="00B45680"/>
    <w:rsid w:val="00B63F5F"/>
    <w:rsid w:val="00B67D45"/>
    <w:rsid w:val="00B71CC2"/>
    <w:rsid w:val="00B72513"/>
    <w:rsid w:val="00B765E1"/>
    <w:rsid w:val="00B81337"/>
    <w:rsid w:val="00B83D18"/>
    <w:rsid w:val="00B84BF2"/>
    <w:rsid w:val="00B92E93"/>
    <w:rsid w:val="00B943B7"/>
    <w:rsid w:val="00B96DB7"/>
    <w:rsid w:val="00BA1404"/>
    <w:rsid w:val="00BA5B8E"/>
    <w:rsid w:val="00BB427D"/>
    <w:rsid w:val="00BB676A"/>
    <w:rsid w:val="00BC36C5"/>
    <w:rsid w:val="00BC49F5"/>
    <w:rsid w:val="00BD5CEA"/>
    <w:rsid w:val="00BE0F97"/>
    <w:rsid w:val="00BE1E72"/>
    <w:rsid w:val="00BE2576"/>
    <w:rsid w:val="00BE461B"/>
    <w:rsid w:val="00BE540E"/>
    <w:rsid w:val="00BE6747"/>
    <w:rsid w:val="00BE6933"/>
    <w:rsid w:val="00BF6D5E"/>
    <w:rsid w:val="00BF762A"/>
    <w:rsid w:val="00C07FA7"/>
    <w:rsid w:val="00C10912"/>
    <w:rsid w:val="00C13147"/>
    <w:rsid w:val="00C14F91"/>
    <w:rsid w:val="00C219EE"/>
    <w:rsid w:val="00C27A62"/>
    <w:rsid w:val="00C302F7"/>
    <w:rsid w:val="00C3220E"/>
    <w:rsid w:val="00C516A2"/>
    <w:rsid w:val="00C52132"/>
    <w:rsid w:val="00C5351D"/>
    <w:rsid w:val="00C54603"/>
    <w:rsid w:val="00C57241"/>
    <w:rsid w:val="00C62B44"/>
    <w:rsid w:val="00C675BC"/>
    <w:rsid w:val="00C72CFC"/>
    <w:rsid w:val="00C734AE"/>
    <w:rsid w:val="00C7576B"/>
    <w:rsid w:val="00C813DF"/>
    <w:rsid w:val="00C8164E"/>
    <w:rsid w:val="00C843CE"/>
    <w:rsid w:val="00C902FB"/>
    <w:rsid w:val="00C9141C"/>
    <w:rsid w:val="00C93E14"/>
    <w:rsid w:val="00CA69E4"/>
    <w:rsid w:val="00CB2123"/>
    <w:rsid w:val="00CB2F4B"/>
    <w:rsid w:val="00CB404F"/>
    <w:rsid w:val="00CB7543"/>
    <w:rsid w:val="00CC429B"/>
    <w:rsid w:val="00CC5EFC"/>
    <w:rsid w:val="00CD4956"/>
    <w:rsid w:val="00CD56FB"/>
    <w:rsid w:val="00CD756A"/>
    <w:rsid w:val="00CE5A8E"/>
    <w:rsid w:val="00CE5A91"/>
    <w:rsid w:val="00CE6449"/>
    <w:rsid w:val="00CE690B"/>
    <w:rsid w:val="00CF1CE9"/>
    <w:rsid w:val="00CF4D81"/>
    <w:rsid w:val="00D029A1"/>
    <w:rsid w:val="00D03DE5"/>
    <w:rsid w:val="00D064F0"/>
    <w:rsid w:val="00D11CF3"/>
    <w:rsid w:val="00D13AD7"/>
    <w:rsid w:val="00D2045D"/>
    <w:rsid w:val="00D24596"/>
    <w:rsid w:val="00D25B9D"/>
    <w:rsid w:val="00D30935"/>
    <w:rsid w:val="00D328D5"/>
    <w:rsid w:val="00D408C2"/>
    <w:rsid w:val="00D4203B"/>
    <w:rsid w:val="00D51105"/>
    <w:rsid w:val="00D5369C"/>
    <w:rsid w:val="00D53C70"/>
    <w:rsid w:val="00D5772E"/>
    <w:rsid w:val="00D65700"/>
    <w:rsid w:val="00D71F78"/>
    <w:rsid w:val="00D72A53"/>
    <w:rsid w:val="00D752E7"/>
    <w:rsid w:val="00D8529E"/>
    <w:rsid w:val="00D93D0B"/>
    <w:rsid w:val="00D97D68"/>
    <w:rsid w:val="00DB4DB4"/>
    <w:rsid w:val="00DB576F"/>
    <w:rsid w:val="00DB788A"/>
    <w:rsid w:val="00DC2738"/>
    <w:rsid w:val="00DC2B55"/>
    <w:rsid w:val="00DC4E92"/>
    <w:rsid w:val="00DC70AF"/>
    <w:rsid w:val="00DD2120"/>
    <w:rsid w:val="00DD7812"/>
    <w:rsid w:val="00DE0EDF"/>
    <w:rsid w:val="00DF190A"/>
    <w:rsid w:val="00DF3FC3"/>
    <w:rsid w:val="00DF6DD4"/>
    <w:rsid w:val="00E046B5"/>
    <w:rsid w:val="00E054AB"/>
    <w:rsid w:val="00E05A59"/>
    <w:rsid w:val="00E103B5"/>
    <w:rsid w:val="00E133B4"/>
    <w:rsid w:val="00E175ED"/>
    <w:rsid w:val="00E2289A"/>
    <w:rsid w:val="00E30FD6"/>
    <w:rsid w:val="00E3495E"/>
    <w:rsid w:val="00E36091"/>
    <w:rsid w:val="00E4346E"/>
    <w:rsid w:val="00E501FD"/>
    <w:rsid w:val="00E54815"/>
    <w:rsid w:val="00E609E6"/>
    <w:rsid w:val="00E74309"/>
    <w:rsid w:val="00E834FF"/>
    <w:rsid w:val="00E83E44"/>
    <w:rsid w:val="00E90A71"/>
    <w:rsid w:val="00E94B97"/>
    <w:rsid w:val="00E94FC8"/>
    <w:rsid w:val="00E9585F"/>
    <w:rsid w:val="00E968EC"/>
    <w:rsid w:val="00EA0D7E"/>
    <w:rsid w:val="00EB3B64"/>
    <w:rsid w:val="00EC1187"/>
    <w:rsid w:val="00EC4F70"/>
    <w:rsid w:val="00ED098B"/>
    <w:rsid w:val="00ED22A1"/>
    <w:rsid w:val="00ED5D2C"/>
    <w:rsid w:val="00EE251A"/>
    <w:rsid w:val="00EE3CE7"/>
    <w:rsid w:val="00EE5305"/>
    <w:rsid w:val="00EE6A47"/>
    <w:rsid w:val="00EF1B49"/>
    <w:rsid w:val="00EF264C"/>
    <w:rsid w:val="00F0013C"/>
    <w:rsid w:val="00F05016"/>
    <w:rsid w:val="00F07B89"/>
    <w:rsid w:val="00F16B75"/>
    <w:rsid w:val="00F20766"/>
    <w:rsid w:val="00F21BF8"/>
    <w:rsid w:val="00F30706"/>
    <w:rsid w:val="00F311B7"/>
    <w:rsid w:val="00F3752B"/>
    <w:rsid w:val="00F37A35"/>
    <w:rsid w:val="00F415E0"/>
    <w:rsid w:val="00F47CAF"/>
    <w:rsid w:val="00F52B1A"/>
    <w:rsid w:val="00F5368C"/>
    <w:rsid w:val="00F57332"/>
    <w:rsid w:val="00F63836"/>
    <w:rsid w:val="00F64ADC"/>
    <w:rsid w:val="00F65783"/>
    <w:rsid w:val="00F8151E"/>
    <w:rsid w:val="00F8529B"/>
    <w:rsid w:val="00F90077"/>
    <w:rsid w:val="00F94946"/>
    <w:rsid w:val="00FA1CD0"/>
    <w:rsid w:val="00FC11FF"/>
    <w:rsid w:val="00FC1A11"/>
    <w:rsid w:val="00FC582C"/>
    <w:rsid w:val="00FC6BF8"/>
    <w:rsid w:val="00FD313B"/>
    <w:rsid w:val="00FF30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0BE"/>
    <w:rPr>
      <w:sz w:val="24"/>
      <w:lang w:eastAsia="en-US"/>
    </w:rPr>
  </w:style>
  <w:style w:type="paragraph" w:styleId="Heading1">
    <w:name w:val="heading 1"/>
    <w:basedOn w:val="Normal"/>
    <w:next w:val="Normal"/>
    <w:link w:val="Heading1Char"/>
    <w:uiPriority w:val="99"/>
    <w:qFormat/>
    <w:rsid w:val="00120027"/>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20027"/>
    <w:pPr>
      <w:keepNext/>
      <w:tabs>
        <w:tab w:val="left" w:pos="180"/>
      </w:tabs>
      <w:outlineLvl w:val="1"/>
    </w:pPr>
    <w:rPr>
      <w:rFonts w:ascii="Cambria" w:hAnsi="Cambria"/>
      <w:b/>
      <w:bCs/>
      <w:i/>
      <w:iCs/>
      <w:sz w:val="28"/>
      <w:szCs w:val="28"/>
    </w:rPr>
  </w:style>
  <w:style w:type="paragraph" w:styleId="Heading3">
    <w:name w:val="heading 3"/>
    <w:basedOn w:val="Normal"/>
    <w:next w:val="Normal"/>
    <w:link w:val="Heading3Char"/>
    <w:uiPriority w:val="99"/>
    <w:qFormat/>
    <w:rsid w:val="00120027"/>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120027"/>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120027"/>
    <w:pPr>
      <w:keepNext/>
      <w:outlineLvl w:val="4"/>
    </w:pPr>
    <w:rPr>
      <w:rFonts w:ascii="Calibri" w:hAnsi="Calibri"/>
      <w:b/>
      <w:bCs/>
      <w:i/>
      <w:iCs/>
      <w:sz w:val="26"/>
      <w:szCs w:val="26"/>
    </w:rPr>
  </w:style>
  <w:style w:type="paragraph" w:styleId="Heading6">
    <w:name w:val="heading 6"/>
    <w:basedOn w:val="Normal"/>
    <w:next w:val="Normal"/>
    <w:link w:val="Heading6Char"/>
    <w:uiPriority w:val="99"/>
    <w:qFormat/>
    <w:rsid w:val="00120027"/>
    <w:pPr>
      <w:keepNext/>
      <w:jc w:val="center"/>
      <w:outlineLvl w:val="5"/>
    </w:pPr>
    <w:rPr>
      <w:rFonts w:ascii="Calibri" w:hAnsi="Calibri"/>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0027"/>
    <w:rPr>
      <w:rFonts w:ascii="Cambria" w:hAnsi="Cambria" w:cs="Times New Roman"/>
      <w:b/>
      <w:kern w:val="32"/>
      <w:sz w:val="32"/>
      <w:lang w:val="en-GB" w:eastAsia="en-US"/>
    </w:rPr>
  </w:style>
  <w:style w:type="character" w:customStyle="1" w:styleId="Heading2Char">
    <w:name w:val="Heading 2 Char"/>
    <w:basedOn w:val="DefaultParagraphFont"/>
    <w:link w:val="Heading2"/>
    <w:uiPriority w:val="99"/>
    <w:semiHidden/>
    <w:locked/>
    <w:rsid w:val="00120027"/>
    <w:rPr>
      <w:rFonts w:ascii="Cambria" w:hAnsi="Cambria" w:cs="Times New Roman"/>
      <w:b/>
      <w:i/>
      <w:sz w:val="28"/>
      <w:lang w:val="en-GB" w:eastAsia="en-US"/>
    </w:rPr>
  </w:style>
  <w:style w:type="character" w:customStyle="1" w:styleId="Heading3Char">
    <w:name w:val="Heading 3 Char"/>
    <w:basedOn w:val="DefaultParagraphFont"/>
    <w:link w:val="Heading3"/>
    <w:uiPriority w:val="99"/>
    <w:semiHidden/>
    <w:locked/>
    <w:rsid w:val="00120027"/>
    <w:rPr>
      <w:rFonts w:ascii="Cambria" w:hAnsi="Cambria" w:cs="Times New Roman"/>
      <w:b/>
      <w:sz w:val="26"/>
      <w:lang w:val="en-GB" w:eastAsia="en-US"/>
    </w:rPr>
  </w:style>
  <w:style w:type="character" w:customStyle="1" w:styleId="Heading4Char">
    <w:name w:val="Heading 4 Char"/>
    <w:basedOn w:val="DefaultParagraphFont"/>
    <w:link w:val="Heading4"/>
    <w:uiPriority w:val="99"/>
    <w:semiHidden/>
    <w:locked/>
    <w:rsid w:val="00120027"/>
    <w:rPr>
      <w:rFonts w:ascii="Calibri" w:hAnsi="Calibri" w:cs="Times New Roman"/>
      <w:b/>
      <w:sz w:val="28"/>
      <w:lang w:val="en-GB" w:eastAsia="en-US"/>
    </w:rPr>
  </w:style>
  <w:style w:type="character" w:customStyle="1" w:styleId="Heading5Char">
    <w:name w:val="Heading 5 Char"/>
    <w:basedOn w:val="DefaultParagraphFont"/>
    <w:link w:val="Heading5"/>
    <w:uiPriority w:val="99"/>
    <w:semiHidden/>
    <w:locked/>
    <w:rsid w:val="00120027"/>
    <w:rPr>
      <w:rFonts w:ascii="Calibri" w:hAnsi="Calibri" w:cs="Times New Roman"/>
      <w:b/>
      <w:i/>
      <w:sz w:val="26"/>
      <w:lang w:val="en-GB" w:eastAsia="en-US"/>
    </w:rPr>
  </w:style>
  <w:style w:type="character" w:customStyle="1" w:styleId="Heading6Char">
    <w:name w:val="Heading 6 Char"/>
    <w:basedOn w:val="DefaultParagraphFont"/>
    <w:link w:val="Heading6"/>
    <w:uiPriority w:val="99"/>
    <w:semiHidden/>
    <w:locked/>
    <w:rsid w:val="00120027"/>
    <w:rPr>
      <w:rFonts w:ascii="Calibri" w:hAnsi="Calibri" w:cs="Times New Roman"/>
      <w:b/>
      <w:lang w:val="en-GB" w:eastAsia="en-US"/>
    </w:rPr>
  </w:style>
  <w:style w:type="paragraph" w:styleId="BodyTextIndent">
    <w:name w:val="Body Text Indent"/>
    <w:basedOn w:val="Normal"/>
    <w:link w:val="BodyTextIndentChar"/>
    <w:uiPriority w:val="99"/>
    <w:rsid w:val="00120027"/>
    <w:pPr>
      <w:ind w:left="47"/>
    </w:pPr>
    <w:rPr>
      <w:sz w:val="20"/>
    </w:rPr>
  </w:style>
  <w:style w:type="character" w:customStyle="1" w:styleId="BodyTextIndentChar">
    <w:name w:val="Body Text Indent Char"/>
    <w:basedOn w:val="DefaultParagraphFont"/>
    <w:link w:val="BodyTextIndent"/>
    <w:uiPriority w:val="99"/>
    <w:semiHidden/>
    <w:locked/>
    <w:rsid w:val="00120027"/>
    <w:rPr>
      <w:rFonts w:cs="Times New Roman"/>
      <w:sz w:val="20"/>
      <w:lang w:val="en-GB" w:eastAsia="en-US"/>
    </w:rPr>
  </w:style>
  <w:style w:type="paragraph" w:styleId="BodyText">
    <w:name w:val="Body Text"/>
    <w:basedOn w:val="Normal"/>
    <w:link w:val="BodyTextChar"/>
    <w:uiPriority w:val="99"/>
    <w:rsid w:val="00120027"/>
    <w:pPr>
      <w:tabs>
        <w:tab w:val="left" w:pos="0"/>
      </w:tabs>
    </w:pPr>
    <w:rPr>
      <w:sz w:val="20"/>
    </w:rPr>
  </w:style>
  <w:style w:type="character" w:customStyle="1" w:styleId="BodyTextChar">
    <w:name w:val="Body Text Char"/>
    <w:basedOn w:val="DefaultParagraphFont"/>
    <w:link w:val="BodyText"/>
    <w:uiPriority w:val="99"/>
    <w:semiHidden/>
    <w:locked/>
    <w:rsid w:val="00120027"/>
    <w:rPr>
      <w:rFonts w:cs="Times New Roman"/>
      <w:sz w:val="20"/>
      <w:lang w:val="en-GB" w:eastAsia="en-US"/>
    </w:rPr>
  </w:style>
  <w:style w:type="paragraph" w:styleId="BodyText2">
    <w:name w:val="Body Text 2"/>
    <w:basedOn w:val="Normal"/>
    <w:link w:val="BodyText2Char"/>
    <w:uiPriority w:val="99"/>
    <w:rsid w:val="00120027"/>
    <w:rPr>
      <w:sz w:val="20"/>
    </w:rPr>
  </w:style>
  <w:style w:type="character" w:customStyle="1" w:styleId="BodyText2Char">
    <w:name w:val="Body Text 2 Char"/>
    <w:basedOn w:val="DefaultParagraphFont"/>
    <w:link w:val="BodyText2"/>
    <w:uiPriority w:val="99"/>
    <w:semiHidden/>
    <w:locked/>
    <w:rsid w:val="00120027"/>
    <w:rPr>
      <w:rFonts w:cs="Times New Roman"/>
      <w:sz w:val="20"/>
      <w:lang w:val="en-GB" w:eastAsia="en-US"/>
    </w:rPr>
  </w:style>
  <w:style w:type="character" w:styleId="Emphasis">
    <w:name w:val="Emphasis"/>
    <w:basedOn w:val="DefaultParagraphFont"/>
    <w:uiPriority w:val="99"/>
    <w:qFormat/>
    <w:rsid w:val="00120027"/>
    <w:rPr>
      <w:rFonts w:cs="Times New Roman"/>
      <w:i/>
    </w:rPr>
  </w:style>
  <w:style w:type="paragraph" w:styleId="BalloonText">
    <w:name w:val="Balloon Text"/>
    <w:basedOn w:val="Normal"/>
    <w:link w:val="BalloonTextChar"/>
    <w:uiPriority w:val="99"/>
    <w:semiHidden/>
    <w:rsid w:val="00120027"/>
    <w:rPr>
      <w:rFonts w:ascii="Tahoma" w:hAnsi="Tahoma"/>
      <w:sz w:val="16"/>
      <w:szCs w:val="16"/>
      <w:lang w:bidi="he-IL"/>
    </w:rPr>
  </w:style>
  <w:style w:type="character" w:customStyle="1" w:styleId="BalloonTextChar">
    <w:name w:val="Balloon Text Char"/>
    <w:basedOn w:val="DefaultParagraphFont"/>
    <w:link w:val="BalloonText"/>
    <w:uiPriority w:val="99"/>
    <w:semiHidden/>
    <w:locked/>
    <w:rsid w:val="00120027"/>
    <w:rPr>
      <w:rFonts w:ascii="Tahoma" w:hAnsi="Tahoma" w:cs="Times New Roman"/>
      <w:sz w:val="16"/>
      <w:lang w:val="en-GB" w:eastAsia="en-US"/>
    </w:rPr>
  </w:style>
  <w:style w:type="paragraph" w:styleId="BodyText3">
    <w:name w:val="Body Text 3"/>
    <w:basedOn w:val="Normal"/>
    <w:link w:val="BodyText3Char"/>
    <w:uiPriority w:val="99"/>
    <w:rsid w:val="00120027"/>
    <w:rPr>
      <w:sz w:val="16"/>
      <w:szCs w:val="16"/>
    </w:rPr>
  </w:style>
  <w:style w:type="character" w:customStyle="1" w:styleId="BodyText3Char">
    <w:name w:val="Body Text 3 Char"/>
    <w:basedOn w:val="DefaultParagraphFont"/>
    <w:link w:val="BodyText3"/>
    <w:uiPriority w:val="99"/>
    <w:semiHidden/>
    <w:locked/>
    <w:rsid w:val="00120027"/>
    <w:rPr>
      <w:rFonts w:cs="Times New Roman"/>
      <w:sz w:val="16"/>
      <w:lang w:val="en-GB" w:eastAsia="en-US"/>
    </w:rPr>
  </w:style>
  <w:style w:type="paragraph" w:styleId="BodyTextIndent2">
    <w:name w:val="Body Text Indent 2"/>
    <w:aliases w:val="uvlaka 2"/>
    <w:basedOn w:val="Normal"/>
    <w:link w:val="BodyTextIndent2Char"/>
    <w:uiPriority w:val="99"/>
    <w:rsid w:val="00120027"/>
    <w:pPr>
      <w:tabs>
        <w:tab w:val="left" w:pos="1620"/>
      </w:tabs>
      <w:ind w:left="57"/>
    </w:pPr>
    <w:rPr>
      <w:sz w:val="20"/>
    </w:rPr>
  </w:style>
  <w:style w:type="character" w:customStyle="1" w:styleId="BodyTextIndent2Char">
    <w:name w:val="Body Text Indent 2 Char"/>
    <w:aliases w:val="uvlaka 2 Char"/>
    <w:basedOn w:val="DefaultParagraphFont"/>
    <w:link w:val="BodyTextIndent2"/>
    <w:uiPriority w:val="99"/>
    <w:semiHidden/>
    <w:locked/>
    <w:rsid w:val="00120027"/>
    <w:rPr>
      <w:rFonts w:cs="Times New Roman"/>
      <w:sz w:val="20"/>
      <w:lang w:val="en-GB" w:eastAsia="en-US"/>
    </w:rPr>
  </w:style>
  <w:style w:type="paragraph" w:styleId="BodyTextIndent3">
    <w:name w:val="Body Text Indent 3"/>
    <w:aliases w:val="uvlaka 3"/>
    <w:basedOn w:val="Normal"/>
    <w:link w:val="BodyTextIndent3Char"/>
    <w:uiPriority w:val="99"/>
    <w:rsid w:val="00120027"/>
    <w:pPr>
      <w:ind w:left="99"/>
    </w:pPr>
    <w:rPr>
      <w:sz w:val="16"/>
      <w:szCs w:val="16"/>
    </w:rPr>
  </w:style>
  <w:style w:type="character" w:customStyle="1" w:styleId="BodyTextIndent3Char">
    <w:name w:val="Body Text Indent 3 Char"/>
    <w:aliases w:val="uvlaka 3 Char"/>
    <w:basedOn w:val="DefaultParagraphFont"/>
    <w:link w:val="BodyTextIndent3"/>
    <w:uiPriority w:val="99"/>
    <w:semiHidden/>
    <w:locked/>
    <w:rsid w:val="00120027"/>
    <w:rPr>
      <w:rFonts w:cs="Times New Roman"/>
      <w:sz w:val="16"/>
      <w:lang w:val="en-GB" w:eastAsia="en-US"/>
    </w:rPr>
  </w:style>
  <w:style w:type="paragraph" w:customStyle="1" w:styleId="BodyText21">
    <w:name w:val="Body Text 21"/>
    <w:basedOn w:val="Normal"/>
    <w:uiPriority w:val="99"/>
    <w:rsid w:val="00120027"/>
    <w:rPr>
      <w:b/>
      <w:lang w:val="da-DK" w:eastAsia="da-DK"/>
    </w:rPr>
  </w:style>
  <w:style w:type="paragraph" w:styleId="NormalWeb">
    <w:name w:val="Normal (Web)"/>
    <w:basedOn w:val="Normal"/>
    <w:uiPriority w:val="99"/>
    <w:rsid w:val="00120027"/>
    <w:pPr>
      <w:spacing w:before="100" w:beforeAutospacing="1" w:after="100" w:afterAutospacing="1"/>
    </w:pPr>
    <w:rPr>
      <w:rFonts w:ascii="Arial Unicode MS" w:eastAsia="Arial Unicode MS" w:hAnsi="Arial Unicode MS" w:cs="Arial Unicode MS"/>
      <w:szCs w:val="24"/>
    </w:rPr>
  </w:style>
  <w:style w:type="paragraph" w:styleId="FootnoteText">
    <w:name w:val="footnote text"/>
    <w:basedOn w:val="Normal"/>
    <w:link w:val="FootnoteTextChar"/>
    <w:uiPriority w:val="99"/>
    <w:semiHidden/>
    <w:rsid w:val="00120027"/>
    <w:rPr>
      <w:sz w:val="20"/>
    </w:rPr>
  </w:style>
  <w:style w:type="character" w:customStyle="1" w:styleId="FootnoteTextChar">
    <w:name w:val="Footnote Text Char"/>
    <w:basedOn w:val="DefaultParagraphFont"/>
    <w:link w:val="FootnoteText"/>
    <w:uiPriority w:val="99"/>
    <w:semiHidden/>
    <w:locked/>
    <w:rsid w:val="00120027"/>
    <w:rPr>
      <w:rFonts w:cs="Times New Roman"/>
      <w:sz w:val="20"/>
      <w:lang w:val="en-GB" w:eastAsia="en-US"/>
    </w:rPr>
  </w:style>
  <w:style w:type="character" w:styleId="FootnoteReference">
    <w:name w:val="footnote reference"/>
    <w:basedOn w:val="DefaultParagraphFont"/>
    <w:uiPriority w:val="99"/>
    <w:semiHidden/>
    <w:rsid w:val="00120027"/>
    <w:rPr>
      <w:rFonts w:cs="Times New Roman"/>
      <w:vertAlign w:val="superscript"/>
    </w:rPr>
  </w:style>
  <w:style w:type="character" w:styleId="Hyperlink">
    <w:name w:val="Hyperlink"/>
    <w:basedOn w:val="DefaultParagraphFont"/>
    <w:uiPriority w:val="99"/>
    <w:rsid w:val="00120027"/>
    <w:rPr>
      <w:rFonts w:cs="Times New Roman"/>
      <w:color w:val="0000FF"/>
      <w:u w:val="single"/>
    </w:rPr>
  </w:style>
  <w:style w:type="character" w:styleId="FollowedHyperlink">
    <w:name w:val="FollowedHyperlink"/>
    <w:basedOn w:val="DefaultParagraphFont"/>
    <w:uiPriority w:val="99"/>
    <w:rsid w:val="00120027"/>
    <w:rPr>
      <w:rFonts w:cs="Times New Roman"/>
      <w:color w:val="800080"/>
      <w:u w:val="single"/>
    </w:rPr>
  </w:style>
  <w:style w:type="paragraph" w:customStyle="1" w:styleId="GrundschEinz">
    <w:name w:val="GrundschEinz."/>
    <w:basedOn w:val="Normal"/>
    <w:uiPriority w:val="99"/>
    <w:rsid w:val="00120027"/>
    <w:pPr>
      <w:spacing w:line="336" w:lineRule="atLeast"/>
      <w:ind w:firstLine="335"/>
      <w:jc w:val="both"/>
    </w:pPr>
    <w:rPr>
      <w:rFonts w:ascii="Times" w:hAnsi="Times"/>
      <w:sz w:val="26"/>
      <w:lang w:val="de-DE" w:eastAsia="de-DE"/>
    </w:rPr>
  </w:style>
  <w:style w:type="paragraph" w:styleId="Header">
    <w:name w:val="header"/>
    <w:basedOn w:val="Normal"/>
    <w:link w:val="HeaderChar"/>
    <w:uiPriority w:val="99"/>
    <w:semiHidden/>
    <w:rsid w:val="001F70BE"/>
    <w:pPr>
      <w:tabs>
        <w:tab w:val="center" w:pos="4536"/>
        <w:tab w:val="right" w:pos="9072"/>
      </w:tabs>
    </w:pPr>
  </w:style>
  <w:style w:type="character" w:customStyle="1" w:styleId="HeaderChar">
    <w:name w:val="Header Char"/>
    <w:basedOn w:val="DefaultParagraphFont"/>
    <w:link w:val="Header"/>
    <w:uiPriority w:val="99"/>
    <w:semiHidden/>
    <w:locked/>
    <w:rsid w:val="001F70BE"/>
    <w:rPr>
      <w:rFonts w:cs="Times New Roman"/>
      <w:sz w:val="24"/>
      <w:lang w:val="en-GB" w:eastAsia="en-US"/>
    </w:rPr>
  </w:style>
  <w:style w:type="paragraph" w:styleId="Footer">
    <w:name w:val="footer"/>
    <w:basedOn w:val="Normal"/>
    <w:link w:val="FooterChar"/>
    <w:uiPriority w:val="99"/>
    <w:semiHidden/>
    <w:rsid w:val="001F70BE"/>
    <w:pPr>
      <w:tabs>
        <w:tab w:val="center" w:pos="4536"/>
        <w:tab w:val="right" w:pos="9072"/>
      </w:tabs>
    </w:pPr>
  </w:style>
  <w:style w:type="character" w:customStyle="1" w:styleId="FooterChar">
    <w:name w:val="Footer Char"/>
    <w:basedOn w:val="DefaultParagraphFont"/>
    <w:link w:val="Footer"/>
    <w:uiPriority w:val="99"/>
    <w:semiHidden/>
    <w:locked/>
    <w:rsid w:val="001F70BE"/>
    <w:rPr>
      <w:rFonts w:cs="Times New Roman"/>
      <w:sz w:val="24"/>
      <w:lang w:val="en-GB" w:eastAsia="en-US"/>
    </w:rPr>
  </w:style>
  <w:style w:type="paragraph" w:customStyle="1" w:styleId="Simposio">
    <w:name w:val="Simposio"/>
    <w:basedOn w:val="Normal"/>
    <w:uiPriority w:val="99"/>
    <w:rsid w:val="001F70BE"/>
    <w:pPr>
      <w:spacing w:after="80" w:line="260" w:lineRule="exact"/>
      <w:ind w:firstLine="284"/>
      <w:jc w:val="both"/>
    </w:pPr>
    <w:rPr>
      <w:rFonts w:ascii="Garamond" w:hAnsi="Garamond"/>
      <w:sz w:val="20"/>
      <w:lang w:val="es-ES_tradnl" w:eastAsia="es-ES"/>
    </w:rPr>
  </w:style>
  <w:style w:type="paragraph" w:styleId="HTMLPreformatted">
    <w:name w:val="HTML Preformatted"/>
    <w:basedOn w:val="Normal"/>
    <w:link w:val="HTMLPreformattedChar"/>
    <w:uiPriority w:val="99"/>
    <w:rsid w:val="001F7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120027"/>
    <w:rPr>
      <w:rFonts w:ascii="Courier New" w:hAnsi="Courier New" w:cs="Times New Roman"/>
      <w:sz w:val="20"/>
      <w:lang w:val="en-GB" w:eastAsia="en-US"/>
    </w:rPr>
  </w:style>
  <w:style w:type="paragraph" w:styleId="ListParagraph">
    <w:name w:val="List Paragraph"/>
    <w:basedOn w:val="Normal"/>
    <w:uiPriority w:val="99"/>
    <w:qFormat/>
    <w:rsid w:val="00DC4E92"/>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0BE"/>
    <w:rPr>
      <w:sz w:val="24"/>
      <w:lang w:eastAsia="en-US"/>
    </w:rPr>
  </w:style>
  <w:style w:type="paragraph" w:styleId="1">
    <w:name w:val="heading 1"/>
    <w:basedOn w:val="a"/>
    <w:next w:val="a"/>
    <w:link w:val="10"/>
    <w:uiPriority w:val="99"/>
    <w:qFormat/>
    <w:rsid w:val="00120027"/>
    <w:pPr>
      <w:keepNext/>
      <w:outlineLvl w:val="0"/>
    </w:pPr>
    <w:rPr>
      <w:rFonts w:ascii="Cambria" w:hAnsi="Cambria"/>
      <w:b/>
      <w:bCs/>
      <w:kern w:val="32"/>
      <w:sz w:val="32"/>
      <w:szCs w:val="32"/>
    </w:rPr>
  </w:style>
  <w:style w:type="paragraph" w:styleId="2">
    <w:name w:val="heading 2"/>
    <w:basedOn w:val="a"/>
    <w:next w:val="a"/>
    <w:link w:val="20"/>
    <w:uiPriority w:val="99"/>
    <w:qFormat/>
    <w:rsid w:val="00120027"/>
    <w:pPr>
      <w:keepNext/>
      <w:tabs>
        <w:tab w:val="left" w:pos="180"/>
      </w:tabs>
      <w:outlineLvl w:val="1"/>
    </w:pPr>
    <w:rPr>
      <w:rFonts w:ascii="Cambria" w:hAnsi="Cambria"/>
      <w:b/>
      <w:bCs/>
      <w:i/>
      <w:iCs/>
      <w:sz w:val="28"/>
      <w:szCs w:val="28"/>
    </w:rPr>
  </w:style>
  <w:style w:type="paragraph" w:styleId="3">
    <w:name w:val="heading 3"/>
    <w:basedOn w:val="a"/>
    <w:next w:val="a"/>
    <w:link w:val="30"/>
    <w:uiPriority w:val="99"/>
    <w:qFormat/>
    <w:rsid w:val="00120027"/>
    <w:pPr>
      <w:keepNext/>
      <w:jc w:val="center"/>
      <w:outlineLvl w:val="2"/>
    </w:pPr>
    <w:rPr>
      <w:rFonts w:ascii="Cambria" w:hAnsi="Cambria"/>
      <w:b/>
      <w:bCs/>
      <w:sz w:val="26"/>
      <w:szCs w:val="26"/>
    </w:rPr>
  </w:style>
  <w:style w:type="paragraph" w:styleId="4">
    <w:name w:val="heading 4"/>
    <w:basedOn w:val="a"/>
    <w:next w:val="a"/>
    <w:link w:val="40"/>
    <w:uiPriority w:val="99"/>
    <w:qFormat/>
    <w:rsid w:val="00120027"/>
    <w:pPr>
      <w:keepNext/>
      <w:outlineLvl w:val="3"/>
    </w:pPr>
    <w:rPr>
      <w:rFonts w:ascii="Calibri" w:hAnsi="Calibri"/>
      <w:b/>
      <w:bCs/>
      <w:sz w:val="28"/>
      <w:szCs w:val="28"/>
    </w:rPr>
  </w:style>
  <w:style w:type="paragraph" w:styleId="5">
    <w:name w:val="heading 5"/>
    <w:basedOn w:val="a"/>
    <w:next w:val="a"/>
    <w:link w:val="50"/>
    <w:uiPriority w:val="99"/>
    <w:qFormat/>
    <w:rsid w:val="00120027"/>
    <w:pPr>
      <w:keepNext/>
      <w:outlineLvl w:val="4"/>
    </w:pPr>
    <w:rPr>
      <w:rFonts w:ascii="Calibri" w:hAnsi="Calibri"/>
      <w:b/>
      <w:bCs/>
      <w:i/>
      <w:iCs/>
      <w:sz w:val="26"/>
      <w:szCs w:val="26"/>
    </w:rPr>
  </w:style>
  <w:style w:type="paragraph" w:styleId="6">
    <w:name w:val="heading 6"/>
    <w:basedOn w:val="a"/>
    <w:next w:val="a"/>
    <w:link w:val="60"/>
    <w:uiPriority w:val="99"/>
    <w:qFormat/>
    <w:rsid w:val="00120027"/>
    <w:pPr>
      <w:keepNext/>
      <w:jc w:val="center"/>
      <w:outlineLvl w:val="5"/>
    </w:pPr>
    <w:rPr>
      <w:rFonts w:ascii="Calibri" w:hAnsi="Calibr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120027"/>
    <w:rPr>
      <w:rFonts w:ascii="Cambria" w:hAnsi="Cambria" w:cs="Times New Roman"/>
      <w:b/>
      <w:kern w:val="32"/>
      <w:sz w:val="32"/>
      <w:lang w:val="en-GB" w:eastAsia="en-US"/>
    </w:rPr>
  </w:style>
  <w:style w:type="character" w:customStyle="1" w:styleId="20">
    <w:name w:val="כותרת 2 תו"/>
    <w:basedOn w:val="a0"/>
    <w:link w:val="2"/>
    <w:uiPriority w:val="99"/>
    <w:semiHidden/>
    <w:locked/>
    <w:rsid w:val="00120027"/>
    <w:rPr>
      <w:rFonts w:ascii="Cambria" w:hAnsi="Cambria" w:cs="Times New Roman"/>
      <w:b/>
      <w:i/>
      <w:sz w:val="28"/>
      <w:lang w:val="en-GB" w:eastAsia="en-US"/>
    </w:rPr>
  </w:style>
  <w:style w:type="character" w:customStyle="1" w:styleId="30">
    <w:name w:val="כותרת 3 תו"/>
    <w:basedOn w:val="a0"/>
    <w:link w:val="3"/>
    <w:uiPriority w:val="99"/>
    <w:semiHidden/>
    <w:locked/>
    <w:rsid w:val="00120027"/>
    <w:rPr>
      <w:rFonts w:ascii="Cambria" w:hAnsi="Cambria" w:cs="Times New Roman"/>
      <w:b/>
      <w:sz w:val="26"/>
      <w:lang w:val="en-GB" w:eastAsia="en-US"/>
    </w:rPr>
  </w:style>
  <w:style w:type="character" w:customStyle="1" w:styleId="40">
    <w:name w:val="כותרת 4 תו"/>
    <w:basedOn w:val="a0"/>
    <w:link w:val="4"/>
    <w:uiPriority w:val="99"/>
    <w:semiHidden/>
    <w:locked/>
    <w:rsid w:val="00120027"/>
    <w:rPr>
      <w:rFonts w:ascii="Calibri" w:hAnsi="Calibri" w:cs="Times New Roman"/>
      <w:b/>
      <w:sz w:val="28"/>
      <w:lang w:val="en-GB" w:eastAsia="en-US"/>
    </w:rPr>
  </w:style>
  <w:style w:type="character" w:customStyle="1" w:styleId="50">
    <w:name w:val="כותרת 5 תו"/>
    <w:basedOn w:val="a0"/>
    <w:link w:val="5"/>
    <w:uiPriority w:val="99"/>
    <w:semiHidden/>
    <w:locked/>
    <w:rsid w:val="00120027"/>
    <w:rPr>
      <w:rFonts w:ascii="Calibri" w:hAnsi="Calibri" w:cs="Times New Roman"/>
      <w:b/>
      <w:i/>
      <w:sz w:val="26"/>
      <w:lang w:val="en-GB" w:eastAsia="en-US"/>
    </w:rPr>
  </w:style>
  <w:style w:type="character" w:customStyle="1" w:styleId="60">
    <w:name w:val="כותרת 6 תו"/>
    <w:basedOn w:val="a0"/>
    <w:link w:val="6"/>
    <w:uiPriority w:val="99"/>
    <w:semiHidden/>
    <w:locked/>
    <w:rsid w:val="00120027"/>
    <w:rPr>
      <w:rFonts w:ascii="Calibri" w:hAnsi="Calibri" w:cs="Times New Roman"/>
      <w:b/>
      <w:lang w:val="en-GB" w:eastAsia="en-US"/>
    </w:rPr>
  </w:style>
  <w:style w:type="paragraph" w:styleId="a3">
    <w:name w:val="Body Text Indent"/>
    <w:basedOn w:val="a"/>
    <w:link w:val="a4"/>
    <w:uiPriority w:val="99"/>
    <w:rsid w:val="00120027"/>
    <w:pPr>
      <w:ind w:left="47"/>
    </w:pPr>
    <w:rPr>
      <w:sz w:val="20"/>
    </w:rPr>
  </w:style>
  <w:style w:type="character" w:customStyle="1" w:styleId="a4">
    <w:name w:val="כניסה בגוף טקסט תו"/>
    <w:basedOn w:val="a0"/>
    <w:link w:val="a3"/>
    <w:uiPriority w:val="99"/>
    <w:semiHidden/>
    <w:locked/>
    <w:rsid w:val="00120027"/>
    <w:rPr>
      <w:rFonts w:cs="Times New Roman"/>
      <w:sz w:val="20"/>
      <w:lang w:val="en-GB" w:eastAsia="en-US"/>
    </w:rPr>
  </w:style>
  <w:style w:type="paragraph" w:styleId="a5">
    <w:name w:val="Body Text"/>
    <w:basedOn w:val="a"/>
    <w:link w:val="a6"/>
    <w:uiPriority w:val="99"/>
    <w:rsid w:val="00120027"/>
    <w:pPr>
      <w:tabs>
        <w:tab w:val="left" w:pos="0"/>
      </w:tabs>
    </w:pPr>
    <w:rPr>
      <w:sz w:val="20"/>
    </w:rPr>
  </w:style>
  <w:style w:type="character" w:customStyle="1" w:styleId="a6">
    <w:name w:val="גוף טקסט תו"/>
    <w:basedOn w:val="a0"/>
    <w:link w:val="a5"/>
    <w:uiPriority w:val="99"/>
    <w:semiHidden/>
    <w:locked/>
    <w:rsid w:val="00120027"/>
    <w:rPr>
      <w:rFonts w:cs="Times New Roman"/>
      <w:sz w:val="20"/>
      <w:lang w:val="en-GB" w:eastAsia="en-US"/>
    </w:rPr>
  </w:style>
  <w:style w:type="paragraph" w:styleId="21">
    <w:name w:val="Body Text 2"/>
    <w:basedOn w:val="a"/>
    <w:link w:val="22"/>
    <w:uiPriority w:val="99"/>
    <w:rsid w:val="00120027"/>
    <w:rPr>
      <w:sz w:val="20"/>
    </w:rPr>
  </w:style>
  <w:style w:type="character" w:customStyle="1" w:styleId="22">
    <w:name w:val="גוף טקסט 2 תו"/>
    <w:basedOn w:val="a0"/>
    <w:link w:val="21"/>
    <w:uiPriority w:val="99"/>
    <w:semiHidden/>
    <w:locked/>
    <w:rsid w:val="00120027"/>
    <w:rPr>
      <w:rFonts w:cs="Times New Roman"/>
      <w:sz w:val="20"/>
      <w:lang w:val="en-GB" w:eastAsia="en-US"/>
    </w:rPr>
  </w:style>
  <w:style w:type="character" w:styleId="a7">
    <w:name w:val="Emphasis"/>
    <w:basedOn w:val="a0"/>
    <w:uiPriority w:val="99"/>
    <w:qFormat/>
    <w:rsid w:val="00120027"/>
    <w:rPr>
      <w:rFonts w:cs="Times New Roman"/>
      <w:i/>
    </w:rPr>
  </w:style>
  <w:style w:type="paragraph" w:styleId="a8">
    <w:name w:val="Balloon Text"/>
    <w:basedOn w:val="a"/>
    <w:link w:val="a9"/>
    <w:uiPriority w:val="99"/>
    <w:semiHidden/>
    <w:rsid w:val="00120027"/>
    <w:rPr>
      <w:rFonts w:ascii="Tahoma" w:hAnsi="Tahoma"/>
      <w:sz w:val="16"/>
      <w:szCs w:val="16"/>
      <w:lang w:bidi="he-IL"/>
    </w:rPr>
  </w:style>
  <w:style w:type="character" w:customStyle="1" w:styleId="a9">
    <w:name w:val="טקסט בלונים תו"/>
    <w:basedOn w:val="a0"/>
    <w:link w:val="a8"/>
    <w:uiPriority w:val="99"/>
    <w:semiHidden/>
    <w:locked/>
    <w:rsid w:val="00120027"/>
    <w:rPr>
      <w:rFonts w:ascii="Tahoma" w:hAnsi="Tahoma" w:cs="Times New Roman"/>
      <w:sz w:val="16"/>
      <w:lang w:val="en-GB" w:eastAsia="en-US"/>
    </w:rPr>
  </w:style>
  <w:style w:type="paragraph" w:styleId="31">
    <w:name w:val="Body Text 3"/>
    <w:basedOn w:val="a"/>
    <w:link w:val="32"/>
    <w:uiPriority w:val="99"/>
    <w:rsid w:val="00120027"/>
    <w:rPr>
      <w:sz w:val="16"/>
      <w:szCs w:val="16"/>
    </w:rPr>
  </w:style>
  <w:style w:type="character" w:customStyle="1" w:styleId="32">
    <w:name w:val="גוף טקסט 3 תו"/>
    <w:basedOn w:val="a0"/>
    <w:link w:val="31"/>
    <w:uiPriority w:val="99"/>
    <w:semiHidden/>
    <w:locked/>
    <w:rsid w:val="00120027"/>
    <w:rPr>
      <w:rFonts w:cs="Times New Roman"/>
      <w:sz w:val="16"/>
      <w:lang w:val="en-GB" w:eastAsia="en-US"/>
    </w:rPr>
  </w:style>
  <w:style w:type="paragraph" w:styleId="23">
    <w:name w:val="Body Text Indent 2"/>
    <w:aliases w:val="uvlaka 2"/>
    <w:basedOn w:val="a"/>
    <w:link w:val="24"/>
    <w:uiPriority w:val="99"/>
    <w:rsid w:val="00120027"/>
    <w:pPr>
      <w:tabs>
        <w:tab w:val="left" w:pos="1620"/>
      </w:tabs>
      <w:ind w:left="57"/>
    </w:pPr>
    <w:rPr>
      <w:sz w:val="20"/>
    </w:rPr>
  </w:style>
  <w:style w:type="character" w:customStyle="1" w:styleId="24">
    <w:name w:val="כניסה בגוף טקסט 2 תו"/>
    <w:aliases w:val="uvlaka 2 תו"/>
    <w:basedOn w:val="a0"/>
    <w:link w:val="23"/>
    <w:uiPriority w:val="99"/>
    <w:semiHidden/>
    <w:locked/>
    <w:rsid w:val="00120027"/>
    <w:rPr>
      <w:rFonts w:cs="Times New Roman"/>
      <w:sz w:val="20"/>
      <w:lang w:val="en-GB" w:eastAsia="en-US"/>
    </w:rPr>
  </w:style>
  <w:style w:type="paragraph" w:styleId="33">
    <w:name w:val="Body Text Indent 3"/>
    <w:aliases w:val="uvlaka 3"/>
    <w:basedOn w:val="a"/>
    <w:link w:val="34"/>
    <w:uiPriority w:val="99"/>
    <w:rsid w:val="00120027"/>
    <w:pPr>
      <w:ind w:left="99"/>
    </w:pPr>
    <w:rPr>
      <w:sz w:val="16"/>
      <w:szCs w:val="16"/>
    </w:rPr>
  </w:style>
  <w:style w:type="character" w:customStyle="1" w:styleId="34">
    <w:name w:val="כניסה בגוף טקסט 3 תו"/>
    <w:aliases w:val="uvlaka 3 תו"/>
    <w:basedOn w:val="a0"/>
    <w:link w:val="33"/>
    <w:uiPriority w:val="99"/>
    <w:semiHidden/>
    <w:locked/>
    <w:rsid w:val="00120027"/>
    <w:rPr>
      <w:rFonts w:cs="Times New Roman"/>
      <w:sz w:val="16"/>
      <w:lang w:val="en-GB" w:eastAsia="en-US"/>
    </w:rPr>
  </w:style>
  <w:style w:type="paragraph" w:customStyle="1" w:styleId="BodyText21">
    <w:name w:val="Body Text 21"/>
    <w:basedOn w:val="a"/>
    <w:uiPriority w:val="99"/>
    <w:rsid w:val="00120027"/>
    <w:rPr>
      <w:b/>
      <w:lang w:val="da-DK" w:eastAsia="da-DK"/>
    </w:rPr>
  </w:style>
  <w:style w:type="paragraph" w:styleId="NormalWeb">
    <w:name w:val="Normal (Web)"/>
    <w:basedOn w:val="a"/>
    <w:uiPriority w:val="99"/>
    <w:rsid w:val="00120027"/>
    <w:pPr>
      <w:spacing w:before="100" w:beforeAutospacing="1" w:after="100" w:afterAutospacing="1"/>
    </w:pPr>
    <w:rPr>
      <w:rFonts w:ascii="Arial Unicode MS" w:eastAsia="Arial Unicode MS" w:hAnsi="Arial Unicode MS" w:cs="Arial Unicode MS"/>
      <w:szCs w:val="24"/>
    </w:rPr>
  </w:style>
  <w:style w:type="paragraph" w:styleId="aa">
    <w:name w:val="footnote text"/>
    <w:basedOn w:val="a"/>
    <w:link w:val="ab"/>
    <w:uiPriority w:val="99"/>
    <w:semiHidden/>
    <w:rsid w:val="00120027"/>
    <w:rPr>
      <w:sz w:val="20"/>
    </w:rPr>
  </w:style>
  <w:style w:type="character" w:customStyle="1" w:styleId="ab">
    <w:name w:val="טקסט הערת שוליים תו"/>
    <w:basedOn w:val="a0"/>
    <w:link w:val="aa"/>
    <w:uiPriority w:val="99"/>
    <w:semiHidden/>
    <w:locked/>
    <w:rsid w:val="00120027"/>
    <w:rPr>
      <w:rFonts w:cs="Times New Roman"/>
      <w:sz w:val="20"/>
      <w:lang w:val="en-GB" w:eastAsia="en-US"/>
    </w:rPr>
  </w:style>
  <w:style w:type="character" w:styleId="ac">
    <w:name w:val="footnote reference"/>
    <w:basedOn w:val="a0"/>
    <w:uiPriority w:val="99"/>
    <w:semiHidden/>
    <w:rsid w:val="00120027"/>
    <w:rPr>
      <w:rFonts w:cs="Times New Roman"/>
      <w:vertAlign w:val="superscript"/>
    </w:rPr>
  </w:style>
  <w:style w:type="character" w:styleId="Hyperlink">
    <w:name w:val="Hyperlink"/>
    <w:basedOn w:val="a0"/>
    <w:uiPriority w:val="99"/>
    <w:rsid w:val="00120027"/>
    <w:rPr>
      <w:rFonts w:cs="Times New Roman"/>
      <w:color w:val="0000FF"/>
      <w:u w:val="single"/>
    </w:rPr>
  </w:style>
  <w:style w:type="character" w:styleId="FollowedHyperlink">
    <w:name w:val="FollowedHyperlink"/>
    <w:basedOn w:val="a0"/>
    <w:uiPriority w:val="99"/>
    <w:rsid w:val="00120027"/>
    <w:rPr>
      <w:rFonts w:cs="Times New Roman"/>
      <w:color w:val="800080"/>
      <w:u w:val="single"/>
    </w:rPr>
  </w:style>
  <w:style w:type="paragraph" w:customStyle="1" w:styleId="GrundschEinz">
    <w:name w:val="GrundschEinz."/>
    <w:basedOn w:val="a"/>
    <w:uiPriority w:val="99"/>
    <w:rsid w:val="00120027"/>
    <w:pPr>
      <w:spacing w:line="336" w:lineRule="atLeast"/>
      <w:ind w:firstLine="335"/>
      <w:jc w:val="both"/>
    </w:pPr>
    <w:rPr>
      <w:rFonts w:ascii="Times" w:hAnsi="Times"/>
      <w:sz w:val="26"/>
      <w:lang w:val="de-DE" w:eastAsia="de-DE"/>
    </w:rPr>
  </w:style>
  <w:style w:type="paragraph" w:styleId="ad">
    <w:name w:val="header"/>
    <w:basedOn w:val="a"/>
    <w:link w:val="ae"/>
    <w:uiPriority w:val="99"/>
    <w:semiHidden/>
    <w:rsid w:val="001F70BE"/>
    <w:pPr>
      <w:tabs>
        <w:tab w:val="center" w:pos="4536"/>
        <w:tab w:val="right" w:pos="9072"/>
      </w:tabs>
    </w:pPr>
  </w:style>
  <w:style w:type="character" w:customStyle="1" w:styleId="ae">
    <w:name w:val="כותרת עליונה תו"/>
    <w:basedOn w:val="a0"/>
    <w:link w:val="ad"/>
    <w:uiPriority w:val="99"/>
    <w:semiHidden/>
    <w:locked/>
    <w:rsid w:val="001F70BE"/>
    <w:rPr>
      <w:rFonts w:cs="Times New Roman"/>
      <w:sz w:val="24"/>
      <w:lang w:val="en-GB" w:eastAsia="en-US"/>
    </w:rPr>
  </w:style>
  <w:style w:type="paragraph" w:styleId="af">
    <w:name w:val="footer"/>
    <w:basedOn w:val="a"/>
    <w:link w:val="af0"/>
    <w:uiPriority w:val="99"/>
    <w:semiHidden/>
    <w:rsid w:val="001F70BE"/>
    <w:pPr>
      <w:tabs>
        <w:tab w:val="center" w:pos="4536"/>
        <w:tab w:val="right" w:pos="9072"/>
      </w:tabs>
    </w:pPr>
  </w:style>
  <w:style w:type="character" w:customStyle="1" w:styleId="af0">
    <w:name w:val="כותרת תחתונה תו"/>
    <w:basedOn w:val="a0"/>
    <w:link w:val="af"/>
    <w:uiPriority w:val="99"/>
    <w:semiHidden/>
    <w:locked/>
    <w:rsid w:val="001F70BE"/>
    <w:rPr>
      <w:rFonts w:cs="Times New Roman"/>
      <w:sz w:val="24"/>
      <w:lang w:val="en-GB" w:eastAsia="en-US"/>
    </w:rPr>
  </w:style>
  <w:style w:type="paragraph" w:customStyle="1" w:styleId="Simposio">
    <w:name w:val="Simposio"/>
    <w:basedOn w:val="a"/>
    <w:uiPriority w:val="99"/>
    <w:rsid w:val="001F70BE"/>
    <w:pPr>
      <w:spacing w:after="80" w:line="260" w:lineRule="exact"/>
      <w:ind w:firstLine="284"/>
      <w:jc w:val="both"/>
    </w:pPr>
    <w:rPr>
      <w:rFonts w:ascii="Garamond" w:hAnsi="Garamond"/>
      <w:sz w:val="20"/>
      <w:lang w:val="es-ES_tradnl" w:eastAsia="es-ES"/>
    </w:rPr>
  </w:style>
  <w:style w:type="paragraph" w:styleId="HTML">
    <w:name w:val="HTML Preformatted"/>
    <w:basedOn w:val="a"/>
    <w:link w:val="HTML0"/>
    <w:uiPriority w:val="99"/>
    <w:rsid w:val="001F7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HTML מעוצב מראש תו"/>
    <w:basedOn w:val="a0"/>
    <w:link w:val="HTML"/>
    <w:uiPriority w:val="99"/>
    <w:semiHidden/>
    <w:locked/>
    <w:rsid w:val="00120027"/>
    <w:rPr>
      <w:rFonts w:ascii="Courier New" w:hAnsi="Courier New" w:cs="Times New Roman"/>
      <w:sz w:val="20"/>
      <w:lang w:val="en-GB" w:eastAsia="en-US"/>
    </w:rPr>
  </w:style>
  <w:style w:type="paragraph" w:styleId="af1">
    <w:name w:val="List Paragraph"/>
    <w:basedOn w:val="a"/>
    <w:uiPriority w:val="99"/>
    <w:qFormat/>
    <w:rsid w:val="00DC4E92"/>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34613498">
      <w:bodyDiv w:val="1"/>
      <w:marLeft w:val="0"/>
      <w:marRight w:val="0"/>
      <w:marTop w:val="0"/>
      <w:marBottom w:val="0"/>
      <w:divBdr>
        <w:top w:val="none" w:sz="0" w:space="0" w:color="auto"/>
        <w:left w:val="none" w:sz="0" w:space="0" w:color="auto"/>
        <w:bottom w:val="none" w:sz="0" w:space="0" w:color="auto"/>
        <w:right w:val="none" w:sz="0" w:space="0" w:color="auto"/>
      </w:divBdr>
    </w:div>
    <w:div w:id="670910662">
      <w:marLeft w:val="0"/>
      <w:marRight w:val="0"/>
      <w:marTop w:val="0"/>
      <w:marBottom w:val="0"/>
      <w:divBdr>
        <w:top w:val="none" w:sz="0" w:space="0" w:color="auto"/>
        <w:left w:val="none" w:sz="0" w:space="0" w:color="auto"/>
        <w:bottom w:val="none" w:sz="0" w:space="0" w:color="auto"/>
        <w:right w:val="none" w:sz="0" w:space="0" w:color="auto"/>
      </w:divBdr>
      <w:divsChild>
        <w:div w:id="670910661">
          <w:marLeft w:val="0"/>
          <w:marRight w:val="0"/>
          <w:marTop w:val="0"/>
          <w:marBottom w:val="0"/>
          <w:divBdr>
            <w:top w:val="none" w:sz="0" w:space="0" w:color="auto"/>
            <w:left w:val="none" w:sz="0" w:space="0" w:color="auto"/>
            <w:bottom w:val="none" w:sz="0" w:space="0" w:color="auto"/>
            <w:right w:val="none" w:sz="0" w:space="0" w:color="auto"/>
          </w:divBdr>
        </w:div>
        <w:div w:id="670910667">
          <w:marLeft w:val="0"/>
          <w:marRight w:val="0"/>
          <w:marTop w:val="0"/>
          <w:marBottom w:val="0"/>
          <w:divBdr>
            <w:top w:val="none" w:sz="0" w:space="0" w:color="auto"/>
            <w:left w:val="none" w:sz="0" w:space="0" w:color="auto"/>
            <w:bottom w:val="none" w:sz="0" w:space="0" w:color="auto"/>
            <w:right w:val="none" w:sz="0" w:space="0" w:color="auto"/>
          </w:divBdr>
        </w:div>
        <w:div w:id="670910675">
          <w:marLeft w:val="0"/>
          <w:marRight w:val="0"/>
          <w:marTop w:val="0"/>
          <w:marBottom w:val="0"/>
          <w:divBdr>
            <w:top w:val="none" w:sz="0" w:space="0" w:color="auto"/>
            <w:left w:val="none" w:sz="0" w:space="0" w:color="auto"/>
            <w:bottom w:val="none" w:sz="0" w:space="0" w:color="auto"/>
            <w:right w:val="none" w:sz="0" w:space="0" w:color="auto"/>
          </w:divBdr>
        </w:div>
        <w:div w:id="670910678">
          <w:marLeft w:val="0"/>
          <w:marRight w:val="0"/>
          <w:marTop w:val="0"/>
          <w:marBottom w:val="0"/>
          <w:divBdr>
            <w:top w:val="none" w:sz="0" w:space="0" w:color="auto"/>
            <w:left w:val="none" w:sz="0" w:space="0" w:color="auto"/>
            <w:bottom w:val="none" w:sz="0" w:space="0" w:color="auto"/>
            <w:right w:val="none" w:sz="0" w:space="0" w:color="auto"/>
          </w:divBdr>
        </w:div>
        <w:div w:id="670910689">
          <w:marLeft w:val="0"/>
          <w:marRight w:val="0"/>
          <w:marTop w:val="0"/>
          <w:marBottom w:val="0"/>
          <w:divBdr>
            <w:top w:val="none" w:sz="0" w:space="0" w:color="auto"/>
            <w:left w:val="none" w:sz="0" w:space="0" w:color="auto"/>
            <w:bottom w:val="none" w:sz="0" w:space="0" w:color="auto"/>
            <w:right w:val="none" w:sz="0" w:space="0" w:color="auto"/>
          </w:divBdr>
        </w:div>
        <w:div w:id="670910690">
          <w:marLeft w:val="0"/>
          <w:marRight w:val="0"/>
          <w:marTop w:val="0"/>
          <w:marBottom w:val="0"/>
          <w:divBdr>
            <w:top w:val="none" w:sz="0" w:space="0" w:color="auto"/>
            <w:left w:val="none" w:sz="0" w:space="0" w:color="auto"/>
            <w:bottom w:val="none" w:sz="0" w:space="0" w:color="auto"/>
            <w:right w:val="none" w:sz="0" w:space="0" w:color="auto"/>
          </w:divBdr>
        </w:div>
        <w:div w:id="670910692">
          <w:marLeft w:val="0"/>
          <w:marRight w:val="0"/>
          <w:marTop w:val="0"/>
          <w:marBottom w:val="0"/>
          <w:divBdr>
            <w:top w:val="none" w:sz="0" w:space="0" w:color="auto"/>
            <w:left w:val="none" w:sz="0" w:space="0" w:color="auto"/>
            <w:bottom w:val="none" w:sz="0" w:space="0" w:color="auto"/>
            <w:right w:val="none" w:sz="0" w:space="0" w:color="auto"/>
          </w:divBdr>
        </w:div>
        <w:div w:id="670910698">
          <w:marLeft w:val="0"/>
          <w:marRight w:val="0"/>
          <w:marTop w:val="0"/>
          <w:marBottom w:val="0"/>
          <w:divBdr>
            <w:top w:val="none" w:sz="0" w:space="0" w:color="auto"/>
            <w:left w:val="none" w:sz="0" w:space="0" w:color="auto"/>
            <w:bottom w:val="none" w:sz="0" w:space="0" w:color="auto"/>
            <w:right w:val="none" w:sz="0" w:space="0" w:color="auto"/>
          </w:divBdr>
        </w:div>
        <w:div w:id="670910700">
          <w:marLeft w:val="0"/>
          <w:marRight w:val="0"/>
          <w:marTop w:val="0"/>
          <w:marBottom w:val="0"/>
          <w:divBdr>
            <w:top w:val="none" w:sz="0" w:space="0" w:color="auto"/>
            <w:left w:val="none" w:sz="0" w:space="0" w:color="auto"/>
            <w:bottom w:val="none" w:sz="0" w:space="0" w:color="auto"/>
            <w:right w:val="none" w:sz="0" w:space="0" w:color="auto"/>
          </w:divBdr>
        </w:div>
        <w:div w:id="670910706">
          <w:marLeft w:val="0"/>
          <w:marRight w:val="0"/>
          <w:marTop w:val="0"/>
          <w:marBottom w:val="0"/>
          <w:divBdr>
            <w:top w:val="none" w:sz="0" w:space="0" w:color="auto"/>
            <w:left w:val="none" w:sz="0" w:space="0" w:color="auto"/>
            <w:bottom w:val="none" w:sz="0" w:space="0" w:color="auto"/>
            <w:right w:val="none" w:sz="0" w:space="0" w:color="auto"/>
          </w:divBdr>
        </w:div>
        <w:div w:id="670910713">
          <w:marLeft w:val="0"/>
          <w:marRight w:val="0"/>
          <w:marTop w:val="0"/>
          <w:marBottom w:val="0"/>
          <w:divBdr>
            <w:top w:val="none" w:sz="0" w:space="0" w:color="auto"/>
            <w:left w:val="none" w:sz="0" w:space="0" w:color="auto"/>
            <w:bottom w:val="none" w:sz="0" w:space="0" w:color="auto"/>
            <w:right w:val="none" w:sz="0" w:space="0" w:color="auto"/>
          </w:divBdr>
        </w:div>
        <w:div w:id="670910718">
          <w:marLeft w:val="0"/>
          <w:marRight w:val="0"/>
          <w:marTop w:val="0"/>
          <w:marBottom w:val="0"/>
          <w:divBdr>
            <w:top w:val="none" w:sz="0" w:space="0" w:color="auto"/>
            <w:left w:val="none" w:sz="0" w:space="0" w:color="auto"/>
            <w:bottom w:val="none" w:sz="0" w:space="0" w:color="auto"/>
            <w:right w:val="none" w:sz="0" w:space="0" w:color="auto"/>
          </w:divBdr>
        </w:div>
        <w:div w:id="670910741">
          <w:marLeft w:val="0"/>
          <w:marRight w:val="0"/>
          <w:marTop w:val="0"/>
          <w:marBottom w:val="0"/>
          <w:divBdr>
            <w:top w:val="none" w:sz="0" w:space="0" w:color="auto"/>
            <w:left w:val="none" w:sz="0" w:space="0" w:color="auto"/>
            <w:bottom w:val="none" w:sz="0" w:space="0" w:color="auto"/>
            <w:right w:val="none" w:sz="0" w:space="0" w:color="auto"/>
          </w:divBdr>
        </w:div>
        <w:div w:id="670910744">
          <w:marLeft w:val="0"/>
          <w:marRight w:val="0"/>
          <w:marTop w:val="0"/>
          <w:marBottom w:val="0"/>
          <w:divBdr>
            <w:top w:val="none" w:sz="0" w:space="0" w:color="auto"/>
            <w:left w:val="none" w:sz="0" w:space="0" w:color="auto"/>
            <w:bottom w:val="none" w:sz="0" w:space="0" w:color="auto"/>
            <w:right w:val="none" w:sz="0" w:space="0" w:color="auto"/>
          </w:divBdr>
        </w:div>
        <w:div w:id="670910759">
          <w:marLeft w:val="0"/>
          <w:marRight w:val="0"/>
          <w:marTop w:val="0"/>
          <w:marBottom w:val="0"/>
          <w:divBdr>
            <w:top w:val="none" w:sz="0" w:space="0" w:color="auto"/>
            <w:left w:val="none" w:sz="0" w:space="0" w:color="auto"/>
            <w:bottom w:val="none" w:sz="0" w:space="0" w:color="auto"/>
            <w:right w:val="none" w:sz="0" w:space="0" w:color="auto"/>
          </w:divBdr>
        </w:div>
        <w:div w:id="670910762">
          <w:marLeft w:val="0"/>
          <w:marRight w:val="0"/>
          <w:marTop w:val="0"/>
          <w:marBottom w:val="0"/>
          <w:divBdr>
            <w:top w:val="none" w:sz="0" w:space="0" w:color="auto"/>
            <w:left w:val="none" w:sz="0" w:space="0" w:color="auto"/>
            <w:bottom w:val="none" w:sz="0" w:space="0" w:color="auto"/>
            <w:right w:val="none" w:sz="0" w:space="0" w:color="auto"/>
          </w:divBdr>
        </w:div>
        <w:div w:id="670910764">
          <w:marLeft w:val="0"/>
          <w:marRight w:val="0"/>
          <w:marTop w:val="0"/>
          <w:marBottom w:val="0"/>
          <w:divBdr>
            <w:top w:val="none" w:sz="0" w:space="0" w:color="auto"/>
            <w:left w:val="none" w:sz="0" w:space="0" w:color="auto"/>
            <w:bottom w:val="none" w:sz="0" w:space="0" w:color="auto"/>
            <w:right w:val="none" w:sz="0" w:space="0" w:color="auto"/>
          </w:divBdr>
        </w:div>
      </w:divsChild>
    </w:div>
    <w:div w:id="670910665">
      <w:marLeft w:val="0"/>
      <w:marRight w:val="0"/>
      <w:marTop w:val="0"/>
      <w:marBottom w:val="0"/>
      <w:divBdr>
        <w:top w:val="none" w:sz="0" w:space="0" w:color="auto"/>
        <w:left w:val="none" w:sz="0" w:space="0" w:color="auto"/>
        <w:bottom w:val="none" w:sz="0" w:space="0" w:color="auto"/>
        <w:right w:val="none" w:sz="0" w:space="0" w:color="auto"/>
      </w:divBdr>
    </w:div>
    <w:div w:id="670910668">
      <w:marLeft w:val="0"/>
      <w:marRight w:val="0"/>
      <w:marTop w:val="0"/>
      <w:marBottom w:val="0"/>
      <w:divBdr>
        <w:top w:val="none" w:sz="0" w:space="0" w:color="auto"/>
        <w:left w:val="none" w:sz="0" w:space="0" w:color="auto"/>
        <w:bottom w:val="none" w:sz="0" w:space="0" w:color="auto"/>
        <w:right w:val="none" w:sz="0" w:space="0" w:color="auto"/>
      </w:divBdr>
      <w:divsChild>
        <w:div w:id="670910751">
          <w:marLeft w:val="0"/>
          <w:marRight w:val="0"/>
          <w:marTop w:val="0"/>
          <w:marBottom w:val="0"/>
          <w:divBdr>
            <w:top w:val="none" w:sz="0" w:space="0" w:color="auto"/>
            <w:left w:val="none" w:sz="0" w:space="0" w:color="auto"/>
            <w:bottom w:val="none" w:sz="0" w:space="0" w:color="auto"/>
            <w:right w:val="none" w:sz="0" w:space="0" w:color="auto"/>
          </w:divBdr>
          <w:divsChild>
            <w:div w:id="670910701">
              <w:marLeft w:val="0"/>
              <w:marRight w:val="0"/>
              <w:marTop w:val="480"/>
              <w:marBottom w:val="0"/>
              <w:divBdr>
                <w:top w:val="none" w:sz="0" w:space="0" w:color="auto"/>
                <w:left w:val="single" w:sz="6" w:space="24" w:color="999999"/>
                <w:bottom w:val="single" w:sz="12" w:space="24" w:color="888888"/>
                <w:right w:val="single" w:sz="6" w:space="24" w:color="999999"/>
              </w:divBdr>
            </w:div>
          </w:divsChild>
        </w:div>
      </w:divsChild>
    </w:div>
    <w:div w:id="670910670">
      <w:marLeft w:val="0"/>
      <w:marRight w:val="0"/>
      <w:marTop w:val="0"/>
      <w:marBottom w:val="0"/>
      <w:divBdr>
        <w:top w:val="none" w:sz="0" w:space="0" w:color="auto"/>
        <w:left w:val="none" w:sz="0" w:space="0" w:color="auto"/>
        <w:bottom w:val="none" w:sz="0" w:space="0" w:color="auto"/>
        <w:right w:val="none" w:sz="0" w:space="0" w:color="auto"/>
      </w:divBdr>
    </w:div>
    <w:div w:id="670910671">
      <w:marLeft w:val="0"/>
      <w:marRight w:val="0"/>
      <w:marTop w:val="0"/>
      <w:marBottom w:val="0"/>
      <w:divBdr>
        <w:top w:val="none" w:sz="0" w:space="0" w:color="auto"/>
        <w:left w:val="none" w:sz="0" w:space="0" w:color="auto"/>
        <w:bottom w:val="none" w:sz="0" w:space="0" w:color="auto"/>
        <w:right w:val="none" w:sz="0" w:space="0" w:color="auto"/>
      </w:divBdr>
    </w:div>
    <w:div w:id="670910673">
      <w:marLeft w:val="0"/>
      <w:marRight w:val="0"/>
      <w:marTop w:val="0"/>
      <w:marBottom w:val="0"/>
      <w:divBdr>
        <w:top w:val="none" w:sz="0" w:space="0" w:color="auto"/>
        <w:left w:val="none" w:sz="0" w:space="0" w:color="auto"/>
        <w:bottom w:val="none" w:sz="0" w:space="0" w:color="auto"/>
        <w:right w:val="none" w:sz="0" w:space="0" w:color="auto"/>
      </w:divBdr>
      <w:divsChild>
        <w:div w:id="670910681">
          <w:marLeft w:val="0"/>
          <w:marRight w:val="0"/>
          <w:marTop w:val="0"/>
          <w:marBottom w:val="0"/>
          <w:divBdr>
            <w:top w:val="none" w:sz="0" w:space="0" w:color="auto"/>
            <w:left w:val="none" w:sz="0" w:space="0" w:color="auto"/>
            <w:bottom w:val="none" w:sz="0" w:space="0" w:color="auto"/>
            <w:right w:val="none" w:sz="0" w:space="0" w:color="auto"/>
          </w:divBdr>
          <w:divsChild>
            <w:div w:id="670910763">
              <w:marLeft w:val="0"/>
              <w:marRight w:val="0"/>
              <w:marTop w:val="480"/>
              <w:marBottom w:val="0"/>
              <w:divBdr>
                <w:top w:val="none" w:sz="0" w:space="0" w:color="auto"/>
                <w:left w:val="single" w:sz="6" w:space="24" w:color="999999"/>
                <w:bottom w:val="single" w:sz="12" w:space="24" w:color="888888"/>
                <w:right w:val="single" w:sz="6" w:space="24" w:color="999999"/>
              </w:divBdr>
              <w:divsChild>
                <w:div w:id="670910674">
                  <w:marLeft w:val="0"/>
                  <w:marRight w:val="0"/>
                  <w:marTop w:val="0"/>
                  <w:marBottom w:val="0"/>
                  <w:divBdr>
                    <w:top w:val="single" w:sz="6" w:space="3" w:color="880000"/>
                    <w:left w:val="single" w:sz="6" w:space="3" w:color="880000"/>
                    <w:bottom w:val="single" w:sz="6" w:space="3" w:color="880000"/>
                    <w:right w:val="single" w:sz="6" w:space="3" w:color="880000"/>
                  </w:divBdr>
                </w:div>
              </w:divsChild>
            </w:div>
          </w:divsChild>
        </w:div>
      </w:divsChild>
    </w:div>
    <w:div w:id="670910691">
      <w:marLeft w:val="0"/>
      <w:marRight w:val="0"/>
      <w:marTop w:val="0"/>
      <w:marBottom w:val="0"/>
      <w:divBdr>
        <w:top w:val="none" w:sz="0" w:space="0" w:color="auto"/>
        <w:left w:val="none" w:sz="0" w:space="0" w:color="auto"/>
        <w:bottom w:val="none" w:sz="0" w:space="0" w:color="auto"/>
        <w:right w:val="none" w:sz="0" w:space="0" w:color="auto"/>
      </w:divBdr>
    </w:div>
    <w:div w:id="670910694">
      <w:marLeft w:val="0"/>
      <w:marRight w:val="0"/>
      <w:marTop w:val="0"/>
      <w:marBottom w:val="0"/>
      <w:divBdr>
        <w:top w:val="none" w:sz="0" w:space="0" w:color="auto"/>
        <w:left w:val="none" w:sz="0" w:space="0" w:color="auto"/>
        <w:bottom w:val="none" w:sz="0" w:space="0" w:color="auto"/>
        <w:right w:val="none" w:sz="0" w:space="0" w:color="auto"/>
      </w:divBdr>
      <w:divsChild>
        <w:div w:id="670910672">
          <w:marLeft w:val="0"/>
          <w:marRight w:val="0"/>
          <w:marTop w:val="0"/>
          <w:marBottom w:val="0"/>
          <w:divBdr>
            <w:top w:val="none" w:sz="0" w:space="0" w:color="auto"/>
            <w:left w:val="none" w:sz="0" w:space="0" w:color="auto"/>
            <w:bottom w:val="none" w:sz="0" w:space="0" w:color="auto"/>
            <w:right w:val="none" w:sz="0" w:space="0" w:color="auto"/>
          </w:divBdr>
          <w:divsChild>
            <w:div w:id="670910677">
              <w:marLeft w:val="0"/>
              <w:marRight w:val="0"/>
              <w:marTop w:val="480"/>
              <w:marBottom w:val="0"/>
              <w:divBdr>
                <w:top w:val="none" w:sz="0" w:space="0" w:color="auto"/>
                <w:left w:val="single" w:sz="6" w:space="24" w:color="999999"/>
                <w:bottom w:val="single" w:sz="12" w:space="24" w:color="888888"/>
                <w:right w:val="single" w:sz="6" w:space="24" w:color="999999"/>
              </w:divBdr>
            </w:div>
          </w:divsChild>
        </w:div>
      </w:divsChild>
    </w:div>
    <w:div w:id="670910695">
      <w:marLeft w:val="0"/>
      <w:marRight w:val="0"/>
      <w:marTop w:val="0"/>
      <w:marBottom w:val="0"/>
      <w:divBdr>
        <w:top w:val="none" w:sz="0" w:space="0" w:color="auto"/>
        <w:left w:val="none" w:sz="0" w:space="0" w:color="auto"/>
        <w:bottom w:val="none" w:sz="0" w:space="0" w:color="auto"/>
        <w:right w:val="none" w:sz="0" w:space="0" w:color="auto"/>
      </w:divBdr>
    </w:div>
    <w:div w:id="670910696">
      <w:marLeft w:val="0"/>
      <w:marRight w:val="0"/>
      <w:marTop w:val="0"/>
      <w:marBottom w:val="0"/>
      <w:divBdr>
        <w:top w:val="none" w:sz="0" w:space="0" w:color="auto"/>
        <w:left w:val="none" w:sz="0" w:space="0" w:color="auto"/>
        <w:bottom w:val="none" w:sz="0" w:space="0" w:color="auto"/>
        <w:right w:val="none" w:sz="0" w:space="0" w:color="auto"/>
      </w:divBdr>
    </w:div>
    <w:div w:id="670910697">
      <w:marLeft w:val="0"/>
      <w:marRight w:val="0"/>
      <w:marTop w:val="0"/>
      <w:marBottom w:val="0"/>
      <w:divBdr>
        <w:top w:val="none" w:sz="0" w:space="0" w:color="auto"/>
        <w:left w:val="none" w:sz="0" w:space="0" w:color="auto"/>
        <w:bottom w:val="none" w:sz="0" w:space="0" w:color="auto"/>
        <w:right w:val="none" w:sz="0" w:space="0" w:color="auto"/>
      </w:divBdr>
    </w:div>
    <w:div w:id="670910702">
      <w:marLeft w:val="0"/>
      <w:marRight w:val="0"/>
      <w:marTop w:val="0"/>
      <w:marBottom w:val="0"/>
      <w:divBdr>
        <w:top w:val="none" w:sz="0" w:space="0" w:color="auto"/>
        <w:left w:val="none" w:sz="0" w:space="0" w:color="auto"/>
        <w:bottom w:val="none" w:sz="0" w:space="0" w:color="auto"/>
        <w:right w:val="none" w:sz="0" w:space="0" w:color="auto"/>
      </w:divBdr>
    </w:div>
    <w:div w:id="670910707">
      <w:marLeft w:val="0"/>
      <w:marRight w:val="0"/>
      <w:marTop w:val="0"/>
      <w:marBottom w:val="0"/>
      <w:divBdr>
        <w:top w:val="none" w:sz="0" w:space="0" w:color="auto"/>
        <w:left w:val="none" w:sz="0" w:space="0" w:color="auto"/>
        <w:bottom w:val="none" w:sz="0" w:space="0" w:color="auto"/>
        <w:right w:val="none" w:sz="0" w:space="0" w:color="auto"/>
      </w:divBdr>
    </w:div>
    <w:div w:id="670910714">
      <w:marLeft w:val="0"/>
      <w:marRight w:val="0"/>
      <w:marTop w:val="0"/>
      <w:marBottom w:val="0"/>
      <w:divBdr>
        <w:top w:val="none" w:sz="0" w:space="0" w:color="auto"/>
        <w:left w:val="none" w:sz="0" w:space="0" w:color="auto"/>
        <w:bottom w:val="none" w:sz="0" w:space="0" w:color="auto"/>
        <w:right w:val="none" w:sz="0" w:space="0" w:color="auto"/>
      </w:divBdr>
    </w:div>
    <w:div w:id="670910715">
      <w:marLeft w:val="0"/>
      <w:marRight w:val="0"/>
      <w:marTop w:val="0"/>
      <w:marBottom w:val="0"/>
      <w:divBdr>
        <w:top w:val="none" w:sz="0" w:space="0" w:color="auto"/>
        <w:left w:val="none" w:sz="0" w:space="0" w:color="auto"/>
        <w:bottom w:val="none" w:sz="0" w:space="0" w:color="auto"/>
        <w:right w:val="none" w:sz="0" w:space="0" w:color="auto"/>
      </w:divBdr>
      <w:divsChild>
        <w:div w:id="670910663">
          <w:marLeft w:val="0"/>
          <w:marRight w:val="0"/>
          <w:marTop w:val="0"/>
          <w:marBottom w:val="0"/>
          <w:divBdr>
            <w:top w:val="none" w:sz="0" w:space="0" w:color="auto"/>
            <w:left w:val="none" w:sz="0" w:space="0" w:color="auto"/>
            <w:bottom w:val="none" w:sz="0" w:space="0" w:color="auto"/>
            <w:right w:val="none" w:sz="0" w:space="0" w:color="auto"/>
          </w:divBdr>
        </w:div>
        <w:div w:id="670910666">
          <w:marLeft w:val="0"/>
          <w:marRight w:val="0"/>
          <w:marTop w:val="0"/>
          <w:marBottom w:val="0"/>
          <w:divBdr>
            <w:top w:val="none" w:sz="0" w:space="0" w:color="auto"/>
            <w:left w:val="none" w:sz="0" w:space="0" w:color="auto"/>
            <w:bottom w:val="none" w:sz="0" w:space="0" w:color="auto"/>
            <w:right w:val="none" w:sz="0" w:space="0" w:color="auto"/>
          </w:divBdr>
        </w:div>
        <w:div w:id="670910676">
          <w:marLeft w:val="0"/>
          <w:marRight w:val="0"/>
          <w:marTop w:val="0"/>
          <w:marBottom w:val="0"/>
          <w:divBdr>
            <w:top w:val="none" w:sz="0" w:space="0" w:color="auto"/>
            <w:left w:val="none" w:sz="0" w:space="0" w:color="auto"/>
            <w:bottom w:val="none" w:sz="0" w:space="0" w:color="auto"/>
            <w:right w:val="none" w:sz="0" w:space="0" w:color="auto"/>
          </w:divBdr>
        </w:div>
        <w:div w:id="670910682">
          <w:marLeft w:val="0"/>
          <w:marRight w:val="0"/>
          <w:marTop w:val="0"/>
          <w:marBottom w:val="0"/>
          <w:divBdr>
            <w:top w:val="none" w:sz="0" w:space="0" w:color="auto"/>
            <w:left w:val="none" w:sz="0" w:space="0" w:color="auto"/>
            <w:bottom w:val="none" w:sz="0" w:space="0" w:color="auto"/>
            <w:right w:val="none" w:sz="0" w:space="0" w:color="auto"/>
          </w:divBdr>
        </w:div>
        <w:div w:id="670910684">
          <w:marLeft w:val="0"/>
          <w:marRight w:val="0"/>
          <w:marTop w:val="0"/>
          <w:marBottom w:val="0"/>
          <w:divBdr>
            <w:top w:val="none" w:sz="0" w:space="0" w:color="auto"/>
            <w:left w:val="none" w:sz="0" w:space="0" w:color="auto"/>
            <w:bottom w:val="none" w:sz="0" w:space="0" w:color="auto"/>
            <w:right w:val="none" w:sz="0" w:space="0" w:color="auto"/>
          </w:divBdr>
        </w:div>
        <w:div w:id="670910686">
          <w:marLeft w:val="0"/>
          <w:marRight w:val="0"/>
          <w:marTop w:val="0"/>
          <w:marBottom w:val="0"/>
          <w:divBdr>
            <w:top w:val="none" w:sz="0" w:space="0" w:color="auto"/>
            <w:left w:val="none" w:sz="0" w:space="0" w:color="auto"/>
            <w:bottom w:val="none" w:sz="0" w:space="0" w:color="auto"/>
            <w:right w:val="none" w:sz="0" w:space="0" w:color="auto"/>
          </w:divBdr>
        </w:div>
        <w:div w:id="670910687">
          <w:marLeft w:val="0"/>
          <w:marRight w:val="0"/>
          <w:marTop w:val="0"/>
          <w:marBottom w:val="0"/>
          <w:divBdr>
            <w:top w:val="none" w:sz="0" w:space="0" w:color="auto"/>
            <w:left w:val="none" w:sz="0" w:space="0" w:color="auto"/>
            <w:bottom w:val="none" w:sz="0" w:space="0" w:color="auto"/>
            <w:right w:val="none" w:sz="0" w:space="0" w:color="auto"/>
          </w:divBdr>
        </w:div>
        <w:div w:id="670910688">
          <w:marLeft w:val="0"/>
          <w:marRight w:val="0"/>
          <w:marTop w:val="0"/>
          <w:marBottom w:val="0"/>
          <w:divBdr>
            <w:top w:val="none" w:sz="0" w:space="0" w:color="auto"/>
            <w:left w:val="none" w:sz="0" w:space="0" w:color="auto"/>
            <w:bottom w:val="none" w:sz="0" w:space="0" w:color="auto"/>
            <w:right w:val="none" w:sz="0" w:space="0" w:color="auto"/>
          </w:divBdr>
        </w:div>
        <w:div w:id="670910705">
          <w:marLeft w:val="0"/>
          <w:marRight w:val="0"/>
          <w:marTop w:val="0"/>
          <w:marBottom w:val="0"/>
          <w:divBdr>
            <w:top w:val="none" w:sz="0" w:space="0" w:color="auto"/>
            <w:left w:val="none" w:sz="0" w:space="0" w:color="auto"/>
            <w:bottom w:val="none" w:sz="0" w:space="0" w:color="auto"/>
            <w:right w:val="none" w:sz="0" w:space="0" w:color="auto"/>
          </w:divBdr>
        </w:div>
        <w:div w:id="670910709">
          <w:marLeft w:val="0"/>
          <w:marRight w:val="0"/>
          <w:marTop w:val="0"/>
          <w:marBottom w:val="0"/>
          <w:divBdr>
            <w:top w:val="none" w:sz="0" w:space="0" w:color="auto"/>
            <w:left w:val="none" w:sz="0" w:space="0" w:color="auto"/>
            <w:bottom w:val="none" w:sz="0" w:space="0" w:color="auto"/>
            <w:right w:val="none" w:sz="0" w:space="0" w:color="auto"/>
          </w:divBdr>
        </w:div>
        <w:div w:id="670910711">
          <w:marLeft w:val="0"/>
          <w:marRight w:val="0"/>
          <w:marTop w:val="0"/>
          <w:marBottom w:val="0"/>
          <w:divBdr>
            <w:top w:val="none" w:sz="0" w:space="0" w:color="auto"/>
            <w:left w:val="none" w:sz="0" w:space="0" w:color="auto"/>
            <w:bottom w:val="none" w:sz="0" w:space="0" w:color="auto"/>
            <w:right w:val="none" w:sz="0" w:space="0" w:color="auto"/>
          </w:divBdr>
        </w:div>
        <w:div w:id="670910712">
          <w:marLeft w:val="0"/>
          <w:marRight w:val="0"/>
          <w:marTop w:val="0"/>
          <w:marBottom w:val="0"/>
          <w:divBdr>
            <w:top w:val="none" w:sz="0" w:space="0" w:color="auto"/>
            <w:left w:val="none" w:sz="0" w:space="0" w:color="auto"/>
            <w:bottom w:val="none" w:sz="0" w:space="0" w:color="auto"/>
            <w:right w:val="none" w:sz="0" w:space="0" w:color="auto"/>
          </w:divBdr>
        </w:div>
        <w:div w:id="670910749">
          <w:marLeft w:val="0"/>
          <w:marRight w:val="0"/>
          <w:marTop w:val="0"/>
          <w:marBottom w:val="0"/>
          <w:divBdr>
            <w:top w:val="none" w:sz="0" w:space="0" w:color="auto"/>
            <w:left w:val="none" w:sz="0" w:space="0" w:color="auto"/>
            <w:bottom w:val="none" w:sz="0" w:space="0" w:color="auto"/>
            <w:right w:val="none" w:sz="0" w:space="0" w:color="auto"/>
          </w:divBdr>
        </w:div>
        <w:div w:id="670910752">
          <w:marLeft w:val="0"/>
          <w:marRight w:val="0"/>
          <w:marTop w:val="0"/>
          <w:marBottom w:val="0"/>
          <w:divBdr>
            <w:top w:val="none" w:sz="0" w:space="0" w:color="auto"/>
            <w:left w:val="none" w:sz="0" w:space="0" w:color="auto"/>
            <w:bottom w:val="none" w:sz="0" w:space="0" w:color="auto"/>
            <w:right w:val="none" w:sz="0" w:space="0" w:color="auto"/>
          </w:divBdr>
        </w:div>
        <w:div w:id="670910753">
          <w:marLeft w:val="0"/>
          <w:marRight w:val="0"/>
          <w:marTop w:val="0"/>
          <w:marBottom w:val="0"/>
          <w:divBdr>
            <w:top w:val="none" w:sz="0" w:space="0" w:color="auto"/>
            <w:left w:val="none" w:sz="0" w:space="0" w:color="auto"/>
            <w:bottom w:val="none" w:sz="0" w:space="0" w:color="auto"/>
            <w:right w:val="none" w:sz="0" w:space="0" w:color="auto"/>
          </w:divBdr>
        </w:div>
        <w:div w:id="670910755">
          <w:marLeft w:val="0"/>
          <w:marRight w:val="0"/>
          <w:marTop w:val="0"/>
          <w:marBottom w:val="0"/>
          <w:divBdr>
            <w:top w:val="none" w:sz="0" w:space="0" w:color="auto"/>
            <w:left w:val="none" w:sz="0" w:space="0" w:color="auto"/>
            <w:bottom w:val="none" w:sz="0" w:space="0" w:color="auto"/>
            <w:right w:val="none" w:sz="0" w:space="0" w:color="auto"/>
          </w:divBdr>
        </w:div>
        <w:div w:id="670910758">
          <w:marLeft w:val="0"/>
          <w:marRight w:val="0"/>
          <w:marTop w:val="0"/>
          <w:marBottom w:val="0"/>
          <w:divBdr>
            <w:top w:val="none" w:sz="0" w:space="0" w:color="auto"/>
            <w:left w:val="none" w:sz="0" w:space="0" w:color="auto"/>
            <w:bottom w:val="none" w:sz="0" w:space="0" w:color="auto"/>
            <w:right w:val="none" w:sz="0" w:space="0" w:color="auto"/>
          </w:divBdr>
        </w:div>
      </w:divsChild>
    </w:div>
    <w:div w:id="670910716">
      <w:marLeft w:val="0"/>
      <w:marRight w:val="0"/>
      <w:marTop w:val="0"/>
      <w:marBottom w:val="0"/>
      <w:divBdr>
        <w:top w:val="none" w:sz="0" w:space="0" w:color="auto"/>
        <w:left w:val="none" w:sz="0" w:space="0" w:color="auto"/>
        <w:bottom w:val="none" w:sz="0" w:space="0" w:color="auto"/>
        <w:right w:val="none" w:sz="0" w:space="0" w:color="auto"/>
      </w:divBdr>
      <w:divsChild>
        <w:div w:id="670910664">
          <w:marLeft w:val="0"/>
          <w:marRight w:val="0"/>
          <w:marTop w:val="0"/>
          <w:marBottom w:val="0"/>
          <w:divBdr>
            <w:top w:val="none" w:sz="0" w:space="0" w:color="auto"/>
            <w:left w:val="none" w:sz="0" w:space="0" w:color="auto"/>
            <w:bottom w:val="none" w:sz="0" w:space="0" w:color="auto"/>
            <w:right w:val="none" w:sz="0" w:space="0" w:color="auto"/>
          </w:divBdr>
        </w:div>
        <w:div w:id="670910669">
          <w:marLeft w:val="0"/>
          <w:marRight w:val="0"/>
          <w:marTop w:val="0"/>
          <w:marBottom w:val="0"/>
          <w:divBdr>
            <w:top w:val="none" w:sz="0" w:space="0" w:color="auto"/>
            <w:left w:val="none" w:sz="0" w:space="0" w:color="auto"/>
            <w:bottom w:val="none" w:sz="0" w:space="0" w:color="auto"/>
            <w:right w:val="none" w:sz="0" w:space="0" w:color="auto"/>
          </w:divBdr>
        </w:div>
        <w:div w:id="670910679">
          <w:marLeft w:val="0"/>
          <w:marRight w:val="0"/>
          <w:marTop w:val="0"/>
          <w:marBottom w:val="0"/>
          <w:divBdr>
            <w:top w:val="none" w:sz="0" w:space="0" w:color="auto"/>
            <w:left w:val="none" w:sz="0" w:space="0" w:color="auto"/>
            <w:bottom w:val="none" w:sz="0" w:space="0" w:color="auto"/>
            <w:right w:val="none" w:sz="0" w:space="0" w:color="auto"/>
          </w:divBdr>
        </w:div>
        <w:div w:id="670910680">
          <w:marLeft w:val="0"/>
          <w:marRight w:val="0"/>
          <w:marTop w:val="0"/>
          <w:marBottom w:val="0"/>
          <w:divBdr>
            <w:top w:val="none" w:sz="0" w:space="0" w:color="auto"/>
            <w:left w:val="none" w:sz="0" w:space="0" w:color="auto"/>
            <w:bottom w:val="none" w:sz="0" w:space="0" w:color="auto"/>
            <w:right w:val="none" w:sz="0" w:space="0" w:color="auto"/>
          </w:divBdr>
        </w:div>
        <w:div w:id="670910683">
          <w:marLeft w:val="0"/>
          <w:marRight w:val="0"/>
          <w:marTop w:val="0"/>
          <w:marBottom w:val="0"/>
          <w:divBdr>
            <w:top w:val="none" w:sz="0" w:space="0" w:color="auto"/>
            <w:left w:val="none" w:sz="0" w:space="0" w:color="auto"/>
            <w:bottom w:val="none" w:sz="0" w:space="0" w:color="auto"/>
            <w:right w:val="none" w:sz="0" w:space="0" w:color="auto"/>
          </w:divBdr>
        </w:div>
        <w:div w:id="670910693">
          <w:marLeft w:val="0"/>
          <w:marRight w:val="0"/>
          <w:marTop w:val="0"/>
          <w:marBottom w:val="0"/>
          <w:divBdr>
            <w:top w:val="none" w:sz="0" w:space="0" w:color="auto"/>
            <w:left w:val="none" w:sz="0" w:space="0" w:color="auto"/>
            <w:bottom w:val="none" w:sz="0" w:space="0" w:color="auto"/>
            <w:right w:val="none" w:sz="0" w:space="0" w:color="auto"/>
          </w:divBdr>
        </w:div>
        <w:div w:id="670910703">
          <w:marLeft w:val="0"/>
          <w:marRight w:val="0"/>
          <w:marTop w:val="0"/>
          <w:marBottom w:val="0"/>
          <w:divBdr>
            <w:top w:val="none" w:sz="0" w:space="0" w:color="auto"/>
            <w:left w:val="none" w:sz="0" w:space="0" w:color="auto"/>
            <w:bottom w:val="none" w:sz="0" w:space="0" w:color="auto"/>
            <w:right w:val="none" w:sz="0" w:space="0" w:color="auto"/>
          </w:divBdr>
        </w:div>
        <w:div w:id="670910704">
          <w:marLeft w:val="0"/>
          <w:marRight w:val="0"/>
          <w:marTop w:val="0"/>
          <w:marBottom w:val="0"/>
          <w:divBdr>
            <w:top w:val="none" w:sz="0" w:space="0" w:color="auto"/>
            <w:left w:val="none" w:sz="0" w:space="0" w:color="auto"/>
            <w:bottom w:val="none" w:sz="0" w:space="0" w:color="auto"/>
            <w:right w:val="none" w:sz="0" w:space="0" w:color="auto"/>
          </w:divBdr>
        </w:div>
        <w:div w:id="670910708">
          <w:marLeft w:val="0"/>
          <w:marRight w:val="0"/>
          <w:marTop w:val="0"/>
          <w:marBottom w:val="0"/>
          <w:divBdr>
            <w:top w:val="none" w:sz="0" w:space="0" w:color="auto"/>
            <w:left w:val="none" w:sz="0" w:space="0" w:color="auto"/>
            <w:bottom w:val="none" w:sz="0" w:space="0" w:color="auto"/>
            <w:right w:val="none" w:sz="0" w:space="0" w:color="auto"/>
          </w:divBdr>
        </w:div>
        <w:div w:id="670910743">
          <w:marLeft w:val="0"/>
          <w:marRight w:val="0"/>
          <w:marTop w:val="0"/>
          <w:marBottom w:val="0"/>
          <w:divBdr>
            <w:top w:val="none" w:sz="0" w:space="0" w:color="auto"/>
            <w:left w:val="none" w:sz="0" w:space="0" w:color="auto"/>
            <w:bottom w:val="none" w:sz="0" w:space="0" w:color="auto"/>
            <w:right w:val="none" w:sz="0" w:space="0" w:color="auto"/>
          </w:divBdr>
        </w:div>
        <w:div w:id="670910745">
          <w:marLeft w:val="0"/>
          <w:marRight w:val="0"/>
          <w:marTop w:val="0"/>
          <w:marBottom w:val="0"/>
          <w:divBdr>
            <w:top w:val="none" w:sz="0" w:space="0" w:color="auto"/>
            <w:left w:val="none" w:sz="0" w:space="0" w:color="auto"/>
            <w:bottom w:val="none" w:sz="0" w:space="0" w:color="auto"/>
            <w:right w:val="none" w:sz="0" w:space="0" w:color="auto"/>
          </w:divBdr>
        </w:div>
        <w:div w:id="670910747">
          <w:marLeft w:val="0"/>
          <w:marRight w:val="0"/>
          <w:marTop w:val="0"/>
          <w:marBottom w:val="0"/>
          <w:divBdr>
            <w:top w:val="none" w:sz="0" w:space="0" w:color="auto"/>
            <w:left w:val="none" w:sz="0" w:space="0" w:color="auto"/>
            <w:bottom w:val="none" w:sz="0" w:space="0" w:color="auto"/>
            <w:right w:val="none" w:sz="0" w:space="0" w:color="auto"/>
          </w:divBdr>
        </w:div>
        <w:div w:id="670910750">
          <w:marLeft w:val="0"/>
          <w:marRight w:val="0"/>
          <w:marTop w:val="0"/>
          <w:marBottom w:val="0"/>
          <w:divBdr>
            <w:top w:val="none" w:sz="0" w:space="0" w:color="auto"/>
            <w:left w:val="none" w:sz="0" w:space="0" w:color="auto"/>
            <w:bottom w:val="none" w:sz="0" w:space="0" w:color="auto"/>
            <w:right w:val="none" w:sz="0" w:space="0" w:color="auto"/>
          </w:divBdr>
        </w:div>
        <w:div w:id="670910754">
          <w:marLeft w:val="0"/>
          <w:marRight w:val="0"/>
          <w:marTop w:val="0"/>
          <w:marBottom w:val="0"/>
          <w:divBdr>
            <w:top w:val="none" w:sz="0" w:space="0" w:color="auto"/>
            <w:left w:val="none" w:sz="0" w:space="0" w:color="auto"/>
            <w:bottom w:val="none" w:sz="0" w:space="0" w:color="auto"/>
            <w:right w:val="none" w:sz="0" w:space="0" w:color="auto"/>
          </w:divBdr>
        </w:div>
        <w:div w:id="670910756">
          <w:marLeft w:val="0"/>
          <w:marRight w:val="0"/>
          <w:marTop w:val="0"/>
          <w:marBottom w:val="0"/>
          <w:divBdr>
            <w:top w:val="none" w:sz="0" w:space="0" w:color="auto"/>
            <w:left w:val="none" w:sz="0" w:space="0" w:color="auto"/>
            <w:bottom w:val="none" w:sz="0" w:space="0" w:color="auto"/>
            <w:right w:val="none" w:sz="0" w:space="0" w:color="auto"/>
          </w:divBdr>
        </w:div>
        <w:div w:id="670910757">
          <w:marLeft w:val="0"/>
          <w:marRight w:val="0"/>
          <w:marTop w:val="0"/>
          <w:marBottom w:val="0"/>
          <w:divBdr>
            <w:top w:val="none" w:sz="0" w:space="0" w:color="auto"/>
            <w:left w:val="none" w:sz="0" w:space="0" w:color="auto"/>
            <w:bottom w:val="none" w:sz="0" w:space="0" w:color="auto"/>
            <w:right w:val="none" w:sz="0" w:space="0" w:color="auto"/>
          </w:divBdr>
        </w:div>
        <w:div w:id="670910765">
          <w:marLeft w:val="0"/>
          <w:marRight w:val="0"/>
          <w:marTop w:val="0"/>
          <w:marBottom w:val="0"/>
          <w:divBdr>
            <w:top w:val="none" w:sz="0" w:space="0" w:color="auto"/>
            <w:left w:val="none" w:sz="0" w:space="0" w:color="auto"/>
            <w:bottom w:val="none" w:sz="0" w:space="0" w:color="auto"/>
            <w:right w:val="none" w:sz="0" w:space="0" w:color="auto"/>
          </w:divBdr>
        </w:div>
      </w:divsChild>
    </w:div>
    <w:div w:id="670910717">
      <w:marLeft w:val="0"/>
      <w:marRight w:val="0"/>
      <w:marTop w:val="0"/>
      <w:marBottom w:val="0"/>
      <w:divBdr>
        <w:top w:val="none" w:sz="0" w:space="0" w:color="auto"/>
        <w:left w:val="none" w:sz="0" w:space="0" w:color="auto"/>
        <w:bottom w:val="none" w:sz="0" w:space="0" w:color="auto"/>
        <w:right w:val="none" w:sz="0" w:space="0" w:color="auto"/>
      </w:divBdr>
    </w:div>
    <w:div w:id="670910719">
      <w:marLeft w:val="0"/>
      <w:marRight w:val="0"/>
      <w:marTop w:val="0"/>
      <w:marBottom w:val="0"/>
      <w:divBdr>
        <w:top w:val="none" w:sz="0" w:space="0" w:color="auto"/>
        <w:left w:val="none" w:sz="0" w:space="0" w:color="auto"/>
        <w:bottom w:val="none" w:sz="0" w:space="0" w:color="auto"/>
        <w:right w:val="none" w:sz="0" w:space="0" w:color="auto"/>
      </w:divBdr>
    </w:div>
    <w:div w:id="670910720">
      <w:marLeft w:val="0"/>
      <w:marRight w:val="0"/>
      <w:marTop w:val="0"/>
      <w:marBottom w:val="0"/>
      <w:divBdr>
        <w:top w:val="none" w:sz="0" w:space="0" w:color="auto"/>
        <w:left w:val="none" w:sz="0" w:space="0" w:color="auto"/>
        <w:bottom w:val="none" w:sz="0" w:space="0" w:color="auto"/>
        <w:right w:val="none" w:sz="0" w:space="0" w:color="auto"/>
      </w:divBdr>
    </w:div>
    <w:div w:id="670910721">
      <w:marLeft w:val="0"/>
      <w:marRight w:val="0"/>
      <w:marTop w:val="0"/>
      <w:marBottom w:val="0"/>
      <w:divBdr>
        <w:top w:val="none" w:sz="0" w:space="0" w:color="auto"/>
        <w:left w:val="none" w:sz="0" w:space="0" w:color="auto"/>
        <w:bottom w:val="none" w:sz="0" w:space="0" w:color="auto"/>
        <w:right w:val="none" w:sz="0" w:space="0" w:color="auto"/>
      </w:divBdr>
    </w:div>
    <w:div w:id="670910722">
      <w:marLeft w:val="0"/>
      <w:marRight w:val="0"/>
      <w:marTop w:val="0"/>
      <w:marBottom w:val="0"/>
      <w:divBdr>
        <w:top w:val="none" w:sz="0" w:space="0" w:color="auto"/>
        <w:left w:val="none" w:sz="0" w:space="0" w:color="auto"/>
        <w:bottom w:val="none" w:sz="0" w:space="0" w:color="auto"/>
        <w:right w:val="none" w:sz="0" w:space="0" w:color="auto"/>
      </w:divBdr>
    </w:div>
    <w:div w:id="670910723">
      <w:marLeft w:val="0"/>
      <w:marRight w:val="0"/>
      <w:marTop w:val="0"/>
      <w:marBottom w:val="0"/>
      <w:divBdr>
        <w:top w:val="none" w:sz="0" w:space="0" w:color="auto"/>
        <w:left w:val="none" w:sz="0" w:space="0" w:color="auto"/>
        <w:bottom w:val="none" w:sz="0" w:space="0" w:color="auto"/>
        <w:right w:val="none" w:sz="0" w:space="0" w:color="auto"/>
      </w:divBdr>
    </w:div>
    <w:div w:id="670910724">
      <w:marLeft w:val="0"/>
      <w:marRight w:val="0"/>
      <w:marTop w:val="0"/>
      <w:marBottom w:val="0"/>
      <w:divBdr>
        <w:top w:val="none" w:sz="0" w:space="0" w:color="auto"/>
        <w:left w:val="none" w:sz="0" w:space="0" w:color="auto"/>
        <w:bottom w:val="none" w:sz="0" w:space="0" w:color="auto"/>
        <w:right w:val="none" w:sz="0" w:space="0" w:color="auto"/>
      </w:divBdr>
    </w:div>
    <w:div w:id="670910725">
      <w:marLeft w:val="0"/>
      <w:marRight w:val="0"/>
      <w:marTop w:val="0"/>
      <w:marBottom w:val="0"/>
      <w:divBdr>
        <w:top w:val="none" w:sz="0" w:space="0" w:color="auto"/>
        <w:left w:val="none" w:sz="0" w:space="0" w:color="auto"/>
        <w:bottom w:val="none" w:sz="0" w:space="0" w:color="auto"/>
        <w:right w:val="none" w:sz="0" w:space="0" w:color="auto"/>
      </w:divBdr>
    </w:div>
    <w:div w:id="670910726">
      <w:marLeft w:val="0"/>
      <w:marRight w:val="0"/>
      <w:marTop w:val="0"/>
      <w:marBottom w:val="0"/>
      <w:divBdr>
        <w:top w:val="none" w:sz="0" w:space="0" w:color="auto"/>
        <w:left w:val="none" w:sz="0" w:space="0" w:color="auto"/>
        <w:bottom w:val="none" w:sz="0" w:space="0" w:color="auto"/>
        <w:right w:val="none" w:sz="0" w:space="0" w:color="auto"/>
      </w:divBdr>
    </w:div>
    <w:div w:id="670910727">
      <w:marLeft w:val="0"/>
      <w:marRight w:val="0"/>
      <w:marTop w:val="0"/>
      <w:marBottom w:val="0"/>
      <w:divBdr>
        <w:top w:val="none" w:sz="0" w:space="0" w:color="auto"/>
        <w:left w:val="none" w:sz="0" w:space="0" w:color="auto"/>
        <w:bottom w:val="none" w:sz="0" w:space="0" w:color="auto"/>
        <w:right w:val="none" w:sz="0" w:space="0" w:color="auto"/>
      </w:divBdr>
    </w:div>
    <w:div w:id="670910728">
      <w:marLeft w:val="0"/>
      <w:marRight w:val="0"/>
      <w:marTop w:val="0"/>
      <w:marBottom w:val="0"/>
      <w:divBdr>
        <w:top w:val="none" w:sz="0" w:space="0" w:color="auto"/>
        <w:left w:val="none" w:sz="0" w:space="0" w:color="auto"/>
        <w:bottom w:val="none" w:sz="0" w:space="0" w:color="auto"/>
        <w:right w:val="none" w:sz="0" w:space="0" w:color="auto"/>
      </w:divBdr>
    </w:div>
    <w:div w:id="670910729">
      <w:marLeft w:val="0"/>
      <w:marRight w:val="0"/>
      <w:marTop w:val="0"/>
      <w:marBottom w:val="0"/>
      <w:divBdr>
        <w:top w:val="none" w:sz="0" w:space="0" w:color="auto"/>
        <w:left w:val="none" w:sz="0" w:space="0" w:color="auto"/>
        <w:bottom w:val="none" w:sz="0" w:space="0" w:color="auto"/>
        <w:right w:val="none" w:sz="0" w:space="0" w:color="auto"/>
      </w:divBdr>
    </w:div>
    <w:div w:id="670910730">
      <w:marLeft w:val="0"/>
      <w:marRight w:val="0"/>
      <w:marTop w:val="0"/>
      <w:marBottom w:val="0"/>
      <w:divBdr>
        <w:top w:val="none" w:sz="0" w:space="0" w:color="auto"/>
        <w:left w:val="none" w:sz="0" w:space="0" w:color="auto"/>
        <w:bottom w:val="none" w:sz="0" w:space="0" w:color="auto"/>
        <w:right w:val="none" w:sz="0" w:space="0" w:color="auto"/>
      </w:divBdr>
    </w:div>
    <w:div w:id="670910731">
      <w:marLeft w:val="0"/>
      <w:marRight w:val="0"/>
      <w:marTop w:val="0"/>
      <w:marBottom w:val="0"/>
      <w:divBdr>
        <w:top w:val="none" w:sz="0" w:space="0" w:color="auto"/>
        <w:left w:val="none" w:sz="0" w:space="0" w:color="auto"/>
        <w:bottom w:val="none" w:sz="0" w:space="0" w:color="auto"/>
        <w:right w:val="none" w:sz="0" w:space="0" w:color="auto"/>
      </w:divBdr>
    </w:div>
    <w:div w:id="670910732">
      <w:marLeft w:val="0"/>
      <w:marRight w:val="0"/>
      <w:marTop w:val="0"/>
      <w:marBottom w:val="0"/>
      <w:divBdr>
        <w:top w:val="none" w:sz="0" w:space="0" w:color="auto"/>
        <w:left w:val="none" w:sz="0" w:space="0" w:color="auto"/>
        <w:bottom w:val="none" w:sz="0" w:space="0" w:color="auto"/>
        <w:right w:val="none" w:sz="0" w:space="0" w:color="auto"/>
      </w:divBdr>
    </w:div>
    <w:div w:id="670910733">
      <w:marLeft w:val="0"/>
      <w:marRight w:val="0"/>
      <w:marTop w:val="0"/>
      <w:marBottom w:val="0"/>
      <w:divBdr>
        <w:top w:val="none" w:sz="0" w:space="0" w:color="auto"/>
        <w:left w:val="none" w:sz="0" w:space="0" w:color="auto"/>
        <w:bottom w:val="none" w:sz="0" w:space="0" w:color="auto"/>
        <w:right w:val="none" w:sz="0" w:space="0" w:color="auto"/>
      </w:divBdr>
    </w:div>
    <w:div w:id="670910734">
      <w:marLeft w:val="0"/>
      <w:marRight w:val="0"/>
      <w:marTop w:val="0"/>
      <w:marBottom w:val="0"/>
      <w:divBdr>
        <w:top w:val="none" w:sz="0" w:space="0" w:color="auto"/>
        <w:left w:val="none" w:sz="0" w:space="0" w:color="auto"/>
        <w:bottom w:val="none" w:sz="0" w:space="0" w:color="auto"/>
        <w:right w:val="none" w:sz="0" w:space="0" w:color="auto"/>
      </w:divBdr>
    </w:div>
    <w:div w:id="670910735">
      <w:marLeft w:val="0"/>
      <w:marRight w:val="0"/>
      <w:marTop w:val="0"/>
      <w:marBottom w:val="0"/>
      <w:divBdr>
        <w:top w:val="none" w:sz="0" w:space="0" w:color="auto"/>
        <w:left w:val="none" w:sz="0" w:space="0" w:color="auto"/>
        <w:bottom w:val="none" w:sz="0" w:space="0" w:color="auto"/>
        <w:right w:val="none" w:sz="0" w:space="0" w:color="auto"/>
      </w:divBdr>
    </w:div>
    <w:div w:id="670910736">
      <w:marLeft w:val="0"/>
      <w:marRight w:val="0"/>
      <w:marTop w:val="0"/>
      <w:marBottom w:val="0"/>
      <w:divBdr>
        <w:top w:val="none" w:sz="0" w:space="0" w:color="auto"/>
        <w:left w:val="none" w:sz="0" w:space="0" w:color="auto"/>
        <w:bottom w:val="none" w:sz="0" w:space="0" w:color="auto"/>
        <w:right w:val="none" w:sz="0" w:space="0" w:color="auto"/>
      </w:divBdr>
    </w:div>
    <w:div w:id="670910737">
      <w:marLeft w:val="0"/>
      <w:marRight w:val="0"/>
      <w:marTop w:val="0"/>
      <w:marBottom w:val="0"/>
      <w:divBdr>
        <w:top w:val="none" w:sz="0" w:space="0" w:color="auto"/>
        <w:left w:val="none" w:sz="0" w:space="0" w:color="auto"/>
        <w:bottom w:val="none" w:sz="0" w:space="0" w:color="auto"/>
        <w:right w:val="none" w:sz="0" w:space="0" w:color="auto"/>
      </w:divBdr>
    </w:div>
    <w:div w:id="670910738">
      <w:marLeft w:val="0"/>
      <w:marRight w:val="0"/>
      <w:marTop w:val="0"/>
      <w:marBottom w:val="0"/>
      <w:divBdr>
        <w:top w:val="none" w:sz="0" w:space="0" w:color="auto"/>
        <w:left w:val="none" w:sz="0" w:space="0" w:color="auto"/>
        <w:bottom w:val="none" w:sz="0" w:space="0" w:color="auto"/>
        <w:right w:val="none" w:sz="0" w:space="0" w:color="auto"/>
      </w:divBdr>
    </w:div>
    <w:div w:id="670910739">
      <w:marLeft w:val="0"/>
      <w:marRight w:val="0"/>
      <w:marTop w:val="0"/>
      <w:marBottom w:val="0"/>
      <w:divBdr>
        <w:top w:val="none" w:sz="0" w:space="0" w:color="auto"/>
        <w:left w:val="none" w:sz="0" w:space="0" w:color="auto"/>
        <w:bottom w:val="none" w:sz="0" w:space="0" w:color="auto"/>
        <w:right w:val="none" w:sz="0" w:space="0" w:color="auto"/>
      </w:divBdr>
    </w:div>
    <w:div w:id="670910740">
      <w:marLeft w:val="0"/>
      <w:marRight w:val="0"/>
      <w:marTop w:val="0"/>
      <w:marBottom w:val="0"/>
      <w:divBdr>
        <w:top w:val="none" w:sz="0" w:space="0" w:color="auto"/>
        <w:left w:val="none" w:sz="0" w:space="0" w:color="auto"/>
        <w:bottom w:val="none" w:sz="0" w:space="0" w:color="auto"/>
        <w:right w:val="none" w:sz="0" w:space="0" w:color="auto"/>
      </w:divBdr>
      <w:divsChild>
        <w:div w:id="670910685">
          <w:marLeft w:val="0"/>
          <w:marRight w:val="0"/>
          <w:marTop w:val="0"/>
          <w:marBottom w:val="0"/>
          <w:divBdr>
            <w:top w:val="none" w:sz="0" w:space="0" w:color="auto"/>
            <w:left w:val="none" w:sz="0" w:space="0" w:color="auto"/>
            <w:bottom w:val="none" w:sz="0" w:space="0" w:color="auto"/>
            <w:right w:val="none" w:sz="0" w:space="0" w:color="auto"/>
          </w:divBdr>
          <w:divsChild>
            <w:div w:id="670910699">
              <w:marLeft w:val="0"/>
              <w:marRight w:val="0"/>
              <w:marTop w:val="480"/>
              <w:marBottom w:val="0"/>
              <w:divBdr>
                <w:top w:val="none" w:sz="0" w:space="0" w:color="auto"/>
                <w:left w:val="single" w:sz="6" w:space="24" w:color="999999"/>
                <w:bottom w:val="single" w:sz="12" w:space="24" w:color="888888"/>
                <w:right w:val="single" w:sz="6" w:space="24" w:color="999999"/>
              </w:divBdr>
              <w:divsChild>
                <w:div w:id="670910710">
                  <w:marLeft w:val="0"/>
                  <w:marRight w:val="0"/>
                  <w:marTop w:val="0"/>
                  <w:marBottom w:val="0"/>
                  <w:divBdr>
                    <w:top w:val="single" w:sz="6" w:space="3" w:color="880000"/>
                    <w:left w:val="single" w:sz="6" w:space="3" w:color="880000"/>
                    <w:bottom w:val="single" w:sz="6" w:space="3" w:color="880000"/>
                    <w:right w:val="single" w:sz="6" w:space="3" w:color="880000"/>
                  </w:divBdr>
                </w:div>
              </w:divsChild>
            </w:div>
          </w:divsChild>
        </w:div>
      </w:divsChild>
    </w:div>
    <w:div w:id="670910742">
      <w:marLeft w:val="0"/>
      <w:marRight w:val="0"/>
      <w:marTop w:val="0"/>
      <w:marBottom w:val="0"/>
      <w:divBdr>
        <w:top w:val="none" w:sz="0" w:space="0" w:color="auto"/>
        <w:left w:val="none" w:sz="0" w:space="0" w:color="auto"/>
        <w:bottom w:val="none" w:sz="0" w:space="0" w:color="auto"/>
        <w:right w:val="none" w:sz="0" w:space="0" w:color="auto"/>
      </w:divBdr>
    </w:div>
    <w:div w:id="670910746">
      <w:marLeft w:val="0"/>
      <w:marRight w:val="0"/>
      <w:marTop w:val="0"/>
      <w:marBottom w:val="0"/>
      <w:divBdr>
        <w:top w:val="none" w:sz="0" w:space="0" w:color="auto"/>
        <w:left w:val="none" w:sz="0" w:space="0" w:color="auto"/>
        <w:bottom w:val="none" w:sz="0" w:space="0" w:color="auto"/>
        <w:right w:val="none" w:sz="0" w:space="0" w:color="auto"/>
      </w:divBdr>
    </w:div>
    <w:div w:id="670910748">
      <w:marLeft w:val="0"/>
      <w:marRight w:val="0"/>
      <w:marTop w:val="0"/>
      <w:marBottom w:val="0"/>
      <w:divBdr>
        <w:top w:val="none" w:sz="0" w:space="0" w:color="auto"/>
        <w:left w:val="none" w:sz="0" w:space="0" w:color="auto"/>
        <w:bottom w:val="none" w:sz="0" w:space="0" w:color="auto"/>
        <w:right w:val="none" w:sz="0" w:space="0" w:color="auto"/>
      </w:divBdr>
    </w:div>
    <w:div w:id="670910760">
      <w:marLeft w:val="0"/>
      <w:marRight w:val="0"/>
      <w:marTop w:val="0"/>
      <w:marBottom w:val="0"/>
      <w:divBdr>
        <w:top w:val="none" w:sz="0" w:space="0" w:color="auto"/>
        <w:left w:val="none" w:sz="0" w:space="0" w:color="auto"/>
        <w:bottom w:val="none" w:sz="0" w:space="0" w:color="auto"/>
        <w:right w:val="none" w:sz="0" w:space="0" w:color="auto"/>
      </w:divBdr>
    </w:div>
    <w:div w:id="670910761">
      <w:marLeft w:val="0"/>
      <w:marRight w:val="0"/>
      <w:marTop w:val="0"/>
      <w:marBottom w:val="0"/>
      <w:divBdr>
        <w:top w:val="none" w:sz="0" w:space="0" w:color="auto"/>
        <w:left w:val="none" w:sz="0" w:space="0" w:color="auto"/>
        <w:bottom w:val="none" w:sz="0" w:space="0" w:color="auto"/>
        <w:right w:val="none" w:sz="0" w:space="0" w:color="auto"/>
      </w:divBdr>
    </w:div>
    <w:div w:id="10962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1932</Words>
  <Characters>11017</Characters>
  <Application>Microsoft Office Word</Application>
  <DocSecurity>0</DocSecurity>
  <Lines>91</Lines>
  <Paragraphs>25</Paragraphs>
  <ScaleCrop>false</ScaleCrop>
  <HeadingPairs>
    <vt:vector size="2" baseType="variant">
      <vt:variant>
        <vt:lpstr>שם</vt:lpstr>
      </vt:variant>
      <vt:variant>
        <vt:i4>1</vt:i4>
      </vt:variant>
    </vt:vector>
  </HeadingPairs>
  <TitlesOfParts>
    <vt:vector size="1" baseType="lpstr">
      <vt:lpstr>ESPMH-ELSAGEN CONFERENCE 2004 – Draft Programme</vt:lpstr>
    </vt:vector>
  </TitlesOfParts>
  <Company>UMC St Radboud</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ESPMH-ELSAGEN CONFERENCE 2004 – Draft Programme</dc:title>
  <dc:creator>UMC St Radboud</dc:creator>
  <cp:lastModifiedBy>Ellis</cp:lastModifiedBy>
  <cp:revision>10</cp:revision>
  <cp:lastPrinted>2012-08-09T07:41:00Z</cp:lastPrinted>
  <dcterms:created xsi:type="dcterms:W3CDTF">2012-08-09T07:41:00Z</dcterms:created>
  <dcterms:modified xsi:type="dcterms:W3CDTF">2012-09-17T11:35:00Z</dcterms:modified>
</cp:coreProperties>
</file>